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0"/>
        <w:rPr>
          <w:rFonts w:ascii="Times New Roman"/>
          <w:sz w:val="36"/>
        </w:rPr>
      </w:pPr>
    </w:p>
    <w:p>
      <w:pPr>
        <w:pStyle w:val="BodyText"/>
        <w:spacing w:before="29"/>
        <w:ind w:left="0"/>
        <w:rPr>
          <w:rFonts w:ascii="Times New Roman"/>
          <w:sz w:val="36"/>
        </w:rPr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370" w:right="0" w:hanging="358"/>
        <w:jc w:val="left"/>
      </w:pPr>
      <w:r>
        <w:rPr>
          <w:spacing w:val="-4"/>
        </w:rPr>
        <w:t>AMAÇ</w:t>
      </w:r>
    </w:p>
    <w:p>
      <w:pPr>
        <w:pStyle w:val="BodyText"/>
        <w:spacing w:line="256" w:lineRule="auto" w:before="38"/>
      </w:pPr>
      <w:r>
        <w:rPr/>
        <w:t>Bu</w:t>
      </w:r>
      <w:r>
        <w:rPr>
          <w:spacing w:val="-5"/>
        </w:rPr>
        <w:t> </w:t>
      </w:r>
      <w:r>
        <w:rPr/>
        <w:t>prosedür,</w:t>
      </w:r>
      <w:r>
        <w:rPr>
          <w:spacing w:val="-3"/>
        </w:rPr>
        <w:t> </w:t>
      </w:r>
      <w:r>
        <w:rPr/>
        <w:t>BARKOR</w:t>
      </w:r>
      <w:r>
        <w:rPr>
          <w:spacing w:val="-4"/>
        </w:rPr>
        <w:t> </w:t>
      </w:r>
      <w:r>
        <w:rPr/>
        <w:t>tarafından</w:t>
      </w:r>
      <w:r>
        <w:rPr>
          <w:spacing w:val="-5"/>
        </w:rPr>
        <w:t> </w:t>
      </w:r>
      <w:r>
        <w:rPr/>
        <w:t>verilen</w:t>
      </w:r>
      <w:r>
        <w:rPr>
          <w:spacing w:val="-5"/>
        </w:rPr>
        <w:t> </w:t>
      </w:r>
      <w:r>
        <w:rPr/>
        <w:t>hizmetlere</w:t>
      </w:r>
      <w:r>
        <w:rPr>
          <w:spacing w:val="-3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alınan</w:t>
      </w:r>
      <w:r>
        <w:rPr>
          <w:spacing w:val="-5"/>
        </w:rPr>
        <w:t> </w:t>
      </w:r>
      <w:r>
        <w:rPr/>
        <w:t>şikayetlerin</w:t>
      </w:r>
      <w:r>
        <w:rPr>
          <w:spacing w:val="-5"/>
        </w:rPr>
        <w:t> </w:t>
      </w:r>
      <w:r>
        <w:rPr/>
        <w:t>değerlendirilmesine</w:t>
      </w:r>
      <w:r>
        <w:rPr>
          <w:spacing w:val="-5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esasların </w:t>
      </w:r>
      <w:r>
        <w:rPr>
          <w:spacing w:val="-2"/>
        </w:rPr>
        <w:t>açıklanmasıdır.</w:t>
      </w:r>
    </w:p>
    <w:p>
      <w:pPr>
        <w:pStyle w:val="BodyText"/>
        <w:ind w:left="0"/>
      </w:pPr>
    </w:p>
    <w:p>
      <w:pPr>
        <w:pStyle w:val="BodyText"/>
        <w:spacing w:before="31"/>
        <w:ind w:left="0"/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0" w:after="0"/>
        <w:ind w:left="370" w:right="0" w:hanging="358"/>
        <w:jc w:val="left"/>
      </w:pPr>
      <w:r>
        <w:rPr>
          <w:spacing w:val="-2"/>
        </w:rPr>
        <w:t>KAPSAM</w:t>
      </w:r>
    </w:p>
    <w:p>
      <w:pPr>
        <w:pStyle w:val="BodyText"/>
        <w:spacing w:before="38"/>
      </w:pPr>
      <w:r>
        <w:rPr/>
        <w:t>Bu</w:t>
      </w:r>
      <w:r>
        <w:rPr>
          <w:spacing w:val="-7"/>
        </w:rPr>
        <w:t> </w:t>
      </w:r>
      <w:r>
        <w:rPr/>
        <w:t>prosedür</w:t>
      </w:r>
      <w:r>
        <w:rPr>
          <w:spacing w:val="-5"/>
        </w:rPr>
        <w:t> </w:t>
      </w:r>
      <w:r>
        <w:rPr/>
        <w:t>BARKOR</w:t>
      </w:r>
      <w:r>
        <w:rPr>
          <w:spacing w:val="-4"/>
        </w:rPr>
        <w:t> </w:t>
      </w:r>
      <w:r>
        <w:rPr/>
        <w:t>tarafından</w:t>
      </w:r>
      <w:r>
        <w:rPr>
          <w:spacing w:val="-5"/>
        </w:rPr>
        <w:t> </w:t>
      </w:r>
      <w:r>
        <w:rPr/>
        <w:t>verilen</w:t>
      </w:r>
      <w:r>
        <w:rPr>
          <w:spacing w:val="-4"/>
        </w:rPr>
        <w:t> </w:t>
      </w:r>
      <w:r>
        <w:rPr/>
        <w:t>tüm</w:t>
      </w:r>
      <w:r>
        <w:rPr>
          <w:spacing w:val="2"/>
        </w:rPr>
        <w:t> </w:t>
      </w:r>
      <w:r>
        <w:rPr/>
        <w:t>hizmetleri</w:t>
      </w:r>
      <w:r>
        <w:rPr>
          <w:spacing w:val="-3"/>
        </w:rPr>
        <w:t> </w:t>
      </w:r>
      <w:r>
        <w:rPr>
          <w:spacing w:val="-2"/>
        </w:rPr>
        <w:t>kapsar.</w:t>
      </w:r>
    </w:p>
    <w:p>
      <w:pPr>
        <w:pStyle w:val="BodyText"/>
        <w:ind w:left="0"/>
      </w:pPr>
    </w:p>
    <w:p>
      <w:pPr>
        <w:pStyle w:val="BodyText"/>
        <w:spacing w:before="45"/>
        <w:ind w:left="0"/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1" w:after="0"/>
        <w:ind w:left="370" w:right="0" w:hanging="358"/>
        <w:jc w:val="left"/>
      </w:pPr>
      <w:r>
        <w:rPr/>
        <w:t>SORUMLULUK</w:t>
      </w:r>
      <w:r>
        <w:rPr>
          <w:spacing w:val="-8"/>
        </w:rPr>
        <w:t> </w:t>
      </w:r>
      <w:r>
        <w:rPr/>
        <w:t>VE</w:t>
      </w:r>
      <w:r>
        <w:rPr>
          <w:spacing w:val="-4"/>
        </w:rPr>
        <w:t> </w:t>
      </w:r>
      <w:r>
        <w:rPr>
          <w:spacing w:val="-2"/>
        </w:rPr>
        <w:t>YETKİLER</w:t>
      </w:r>
    </w:p>
    <w:p>
      <w:pPr>
        <w:pStyle w:val="BodyText"/>
        <w:spacing w:before="37"/>
      </w:pPr>
      <w:r>
        <w:rPr/>
        <w:t>Bu</w:t>
      </w:r>
      <w:r>
        <w:rPr>
          <w:spacing w:val="-6"/>
        </w:rPr>
        <w:t> </w:t>
      </w:r>
      <w:r>
        <w:rPr/>
        <w:t>prosedürün</w:t>
      </w:r>
      <w:r>
        <w:rPr>
          <w:spacing w:val="-5"/>
        </w:rPr>
        <w:t> </w:t>
      </w:r>
      <w:r>
        <w:rPr>
          <w:spacing w:val="-2"/>
        </w:rPr>
        <w:t>uygulanmasında;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184" w:after="0"/>
        <w:ind w:left="732" w:right="0" w:hanging="360"/>
        <w:jc w:val="left"/>
        <w:rPr>
          <w:sz w:val="22"/>
        </w:rPr>
      </w:pPr>
      <w:r>
        <w:rPr>
          <w:sz w:val="22"/>
        </w:rPr>
        <w:t>Şikayetlerin</w:t>
      </w:r>
      <w:r>
        <w:rPr>
          <w:spacing w:val="-7"/>
          <w:sz w:val="22"/>
        </w:rPr>
        <w:t> </w:t>
      </w:r>
      <w:r>
        <w:rPr>
          <w:sz w:val="22"/>
        </w:rPr>
        <w:t>alınmasından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kaydedilmesinden,</w:t>
      </w:r>
      <w:r>
        <w:rPr>
          <w:spacing w:val="-4"/>
          <w:sz w:val="22"/>
        </w:rPr>
        <w:t> </w:t>
      </w:r>
      <w:r>
        <w:rPr>
          <w:sz w:val="22"/>
        </w:rPr>
        <w:t>itiraz</w:t>
      </w:r>
      <w:r>
        <w:rPr>
          <w:spacing w:val="-3"/>
          <w:sz w:val="22"/>
        </w:rPr>
        <w:t> </w:t>
      </w:r>
      <w:r>
        <w:rPr>
          <w:sz w:val="22"/>
        </w:rPr>
        <w:t>veya</w:t>
      </w:r>
      <w:r>
        <w:rPr>
          <w:spacing w:val="-3"/>
          <w:sz w:val="22"/>
        </w:rPr>
        <w:t> </w:t>
      </w:r>
      <w:r>
        <w:rPr>
          <w:sz w:val="22"/>
        </w:rPr>
        <w:t>şikâyet</w:t>
      </w:r>
      <w:r>
        <w:rPr>
          <w:spacing w:val="-6"/>
          <w:sz w:val="22"/>
        </w:rPr>
        <w:t> </w:t>
      </w:r>
      <w:r>
        <w:rPr>
          <w:sz w:val="22"/>
        </w:rPr>
        <w:t>sahibi</w:t>
      </w:r>
      <w:r>
        <w:rPr>
          <w:spacing w:val="-2"/>
          <w:sz w:val="22"/>
        </w:rPr>
        <w:t> </w:t>
      </w:r>
      <w:r>
        <w:rPr>
          <w:sz w:val="22"/>
        </w:rPr>
        <w:t>ile</w:t>
      </w:r>
      <w:r>
        <w:rPr>
          <w:spacing w:val="-6"/>
          <w:sz w:val="22"/>
        </w:rPr>
        <w:t> </w:t>
      </w:r>
      <w:r>
        <w:rPr>
          <w:sz w:val="22"/>
        </w:rPr>
        <w:t>iletişimden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müşteri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memnuniyet</w:t>
      </w:r>
    </w:p>
    <w:p>
      <w:pPr>
        <w:pStyle w:val="BodyText"/>
        <w:spacing w:before="23"/>
        <w:ind w:left="732"/>
      </w:pPr>
      <w:r>
        <w:rPr/>
        <w:t>anketlerinin</w:t>
      </w:r>
      <w:r>
        <w:rPr>
          <w:spacing w:val="-5"/>
        </w:rPr>
        <w:t> </w:t>
      </w:r>
      <w:r>
        <w:rPr/>
        <w:t>takibinden</w:t>
      </w:r>
      <w:r>
        <w:rPr>
          <w:spacing w:val="-3"/>
        </w:rPr>
        <w:t> </w:t>
      </w:r>
      <w:r>
        <w:rPr/>
        <w:t>Teklif</w:t>
      </w:r>
      <w:r>
        <w:rPr>
          <w:spacing w:val="-4"/>
        </w:rPr>
        <w:t> </w:t>
      </w:r>
      <w:r>
        <w:rPr/>
        <w:t>ve</w:t>
      </w:r>
      <w:r>
        <w:rPr>
          <w:spacing w:val="-2"/>
        </w:rPr>
        <w:t> </w:t>
      </w:r>
      <w:r>
        <w:rPr/>
        <w:t>Sözleşme</w:t>
      </w:r>
      <w:r>
        <w:rPr>
          <w:spacing w:val="-5"/>
        </w:rPr>
        <w:t> </w:t>
      </w:r>
      <w:r>
        <w:rPr>
          <w:spacing w:val="-2"/>
        </w:rPr>
        <w:t>Sorumlusu,</w:t>
      </w:r>
    </w:p>
    <w:p>
      <w:pPr>
        <w:pStyle w:val="ListParagraph"/>
        <w:numPr>
          <w:ilvl w:val="0"/>
          <w:numId w:val="2"/>
        </w:numPr>
        <w:tabs>
          <w:tab w:pos="732" w:val="left" w:leader="none"/>
        </w:tabs>
        <w:spacing w:line="240" w:lineRule="auto" w:before="28" w:after="0"/>
        <w:ind w:left="732" w:right="0" w:hanging="360"/>
        <w:jc w:val="left"/>
        <w:rPr>
          <w:sz w:val="22"/>
        </w:rPr>
      </w:pPr>
      <w:r>
        <w:rPr>
          <w:sz w:val="22"/>
        </w:rPr>
        <w:t>Şikayetlerin</w:t>
      </w:r>
      <w:r>
        <w:rPr>
          <w:spacing w:val="-7"/>
          <w:sz w:val="22"/>
        </w:rPr>
        <w:t> </w:t>
      </w:r>
      <w:r>
        <w:rPr>
          <w:sz w:val="22"/>
        </w:rPr>
        <w:t>değerlendirilmesinin</w:t>
      </w:r>
      <w:r>
        <w:rPr>
          <w:spacing w:val="-5"/>
          <w:sz w:val="22"/>
        </w:rPr>
        <w:t> </w:t>
      </w:r>
      <w:r>
        <w:rPr>
          <w:sz w:val="22"/>
        </w:rPr>
        <w:t>takibi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6"/>
          <w:sz w:val="22"/>
        </w:rPr>
        <w:t> </w:t>
      </w:r>
      <w:r>
        <w:rPr>
          <w:sz w:val="22"/>
        </w:rPr>
        <w:t>koordinasyonundan</w:t>
      </w:r>
      <w:r>
        <w:rPr>
          <w:spacing w:val="-5"/>
          <w:sz w:val="22"/>
        </w:rPr>
        <w:t> </w:t>
      </w:r>
      <w:r>
        <w:rPr>
          <w:sz w:val="22"/>
        </w:rPr>
        <w:t>Yönetim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Temsilcisi</w:t>
      </w:r>
    </w:p>
    <w:p>
      <w:pPr>
        <w:pStyle w:val="BodyText"/>
        <w:spacing w:before="148"/>
      </w:pPr>
      <w:r>
        <w:rPr>
          <w:spacing w:val="-2"/>
        </w:rPr>
        <w:t>Sorumludur.</w:t>
      </w:r>
    </w:p>
    <w:p>
      <w:pPr>
        <w:pStyle w:val="BodyText"/>
        <w:ind w:left="0"/>
      </w:pPr>
    </w:p>
    <w:p>
      <w:pPr>
        <w:pStyle w:val="BodyText"/>
        <w:spacing w:before="48"/>
        <w:ind w:left="0"/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1" w:after="0"/>
        <w:ind w:left="370" w:right="0" w:hanging="358"/>
        <w:jc w:val="left"/>
      </w:pPr>
      <w:r>
        <w:rPr>
          <w:spacing w:val="-2"/>
        </w:rPr>
        <w:t>UYGULAMA</w:t>
      </w:r>
    </w:p>
    <w:p>
      <w:pPr>
        <w:pStyle w:val="Heading2"/>
        <w:numPr>
          <w:ilvl w:val="1"/>
          <w:numId w:val="1"/>
        </w:numPr>
        <w:tabs>
          <w:tab w:pos="1428" w:val="left" w:leader="none"/>
        </w:tabs>
        <w:spacing w:line="240" w:lineRule="auto" w:before="152" w:after="0"/>
        <w:ind w:left="1428" w:right="0" w:hanging="1056"/>
        <w:jc w:val="left"/>
      </w:pPr>
      <w:r>
        <w:rPr/>
        <w:t>ŞİKAYETLERİN</w:t>
      </w:r>
      <w:r>
        <w:rPr>
          <w:spacing w:val="-9"/>
        </w:rPr>
        <w:t> </w:t>
      </w:r>
      <w:r>
        <w:rPr>
          <w:spacing w:val="-2"/>
        </w:rPr>
        <w:t>ALINMASI</w:t>
      </w:r>
    </w:p>
    <w:p>
      <w:pPr>
        <w:pStyle w:val="BodyText"/>
        <w:spacing w:line="256" w:lineRule="auto" w:before="4"/>
      </w:pPr>
      <w:r>
        <w:rPr/>
        <w:t>Şikayet,</w:t>
      </w:r>
      <w:r>
        <w:rPr>
          <w:spacing w:val="-4"/>
        </w:rPr>
        <w:t> </w:t>
      </w:r>
      <w:r>
        <w:rPr/>
        <w:t>BARKOR</w:t>
      </w:r>
      <w:r>
        <w:rPr>
          <w:spacing w:val="-4"/>
        </w:rPr>
        <w:t> </w:t>
      </w:r>
      <w:r>
        <w:rPr/>
        <w:t>tarafından</w:t>
      </w:r>
      <w:r>
        <w:rPr>
          <w:spacing w:val="-5"/>
        </w:rPr>
        <w:t> </w:t>
      </w:r>
      <w:r>
        <w:rPr/>
        <w:t>sağlanan</w:t>
      </w:r>
      <w:r>
        <w:rPr>
          <w:spacing w:val="-5"/>
        </w:rPr>
        <w:t> </w:t>
      </w:r>
      <w:r>
        <w:rPr/>
        <w:t>hizmetlerin</w:t>
      </w:r>
      <w:r>
        <w:rPr>
          <w:spacing w:val="-5"/>
        </w:rPr>
        <w:t> </w:t>
      </w:r>
      <w:r>
        <w:rPr/>
        <w:t>sonuçlarının</w:t>
      </w:r>
      <w:r>
        <w:rPr>
          <w:spacing w:val="-5"/>
        </w:rPr>
        <w:t> </w:t>
      </w:r>
      <w:r>
        <w:rPr/>
        <w:t>tekrar</w:t>
      </w:r>
      <w:r>
        <w:rPr>
          <w:spacing w:val="-2"/>
        </w:rPr>
        <w:t> </w:t>
      </w:r>
      <w:r>
        <w:rPr/>
        <w:t>değerlendirilmesine</w:t>
      </w:r>
      <w:r>
        <w:rPr>
          <w:spacing w:val="-6"/>
        </w:rPr>
        <w:t> </w:t>
      </w:r>
      <w:r>
        <w:rPr/>
        <w:t>ilişkin</w:t>
      </w:r>
      <w:r>
        <w:rPr>
          <w:spacing w:val="-5"/>
        </w:rPr>
        <w:t> </w:t>
      </w:r>
      <w:r>
        <w:rPr/>
        <w:t>müşteri</w:t>
      </w:r>
      <w:r>
        <w:rPr>
          <w:spacing w:val="-4"/>
        </w:rPr>
        <w:t> </w:t>
      </w:r>
      <w:r>
        <w:rPr/>
        <w:t>veya</w:t>
      </w:r>
      <w:r>
        <w:rPr>
          <w:spacing w:val="-6"/>
        </w:rPr>
        <w:t> </w:t>
      </w:r>
      <w:r>
        <w:rPr/>
        <w:t>ilgili olabilecek bir diğer taraflarca gerçekleştirilen taleptir.</w:t>
      </w:r>
    </w:p>
    <w:p>
      <w:pPr>
        <w:pStyle w:val="BodyText"/>
        <w:spacing w:line="256" w:lineRule="auto" w:before="166"/>
      </w:pPr>
      <w:r>
        <w:rPr/>
        <w:t>İtiraz</w:t>
      </w:r>
      <w:r>
        <w:rPr>
          <w:spacing w:val="-3"/>
        </w:rPr>
        <w:t> </w:t>
      </w:r>
      <w:r>
        <w:rPr/>
        <w:t>sahibi,</w:t>
      </w:r>
      <w:r>
        <w:rPr>
          <w:spacing w:val="-3"/>
        </w:rPr>
        <w:t> </w:t>
      </w:r>
      <w:r>
        <w:rPr/>
        <w:t>dilekçe,</w:t>
      </w:r>
      <w:r>
        <w:rPr>
          <w:spacing w:val="-3"/>
        </w:rPr>
        <w:t> </w:t>
      </w:r>
      <w:r>
        <w:rPr/>
        <w:t>e-posta</w:t>
      </w:r>
      <w:r>
        <w:rPr>
          <w:spacing w:val="-6"/>
        </w:rPr>
        <w:t> </w:t>
      </w:r>
      <w:r>
        <w:rPr/>
        <w:t>yolu</w:t>
      </w:r>
      <w:r>
        <w:rPr>
          <w:spacing w:val="-4"/>
        </w:rPr>
        <w:t> </w:t>
      </w:r>
      <w:r>
        <w:rPr/>
        <w:t>ile</w:t>
      </w:r>
      <w:r>
        <w:rPr>
          <w:spacing w:val="-6"/>
        </w:rPr>
        <w:t> </w:t>
      </w:r>
      <w:r>
        <w:rPr/>
        <w:t>veya BARKOR</w:t>
      </w:r>
      <w:r>
        <w:rPr>
          <w:spacing w:val="-4"/>
        </w:rPr>
        <w:t> </w:t>
      </w:r>
      <w:r>
        <w:rPr/>
        <w:t>web adresinden</w:t>
      </w:r>
      <w:r>
        <w:rPr>
          <w:spacing w:val="-4"/>
        </w:rPr>
        <w:t> </w:t>
      </w:r>
      <w:r>
        <w:rPr/>
        <w:t>temin edilebilecek</w:t>
      </w:r>
      <w:r>
        <w:rPr>
          <w:spacing w:val="-2"/>
        </w:rPr>
        <w:t> </w:t>
      </w:r>
      <w:r>
        <w:rPr>
          <w:b/>
        </w:rPr>
        <w:t>F.09.01</w:t>
      </w:r>
      <w:r>
        <w:rPr>
          <w:b/>
          <w:spacing w:val="-4"/>
        </w:rPr>
        <w:t> </w:t>
      </w:r>
      <w:r>
        <w:rPr>
          <w:b/>
        </w:rPr>
        <w:t>Şikayet</w:t>
      </w:r>
      <w:r>
        <w:rPr>
          <w:b/>
          <w:spacing w:val="-4"/>
        </w:rPr>
        <w:t> </w:t>
      </w:r>
      <w:r>
        <w:rPr>
          <w:b/>
        </w:rPr>
        <w:t>Formu </w:t>
      </w:r>
      <w:r>
        <w:rPr/>
        <w:t>aracılığı</w:t>
      </w:r>
      <w:r>
        <w:rPr>
          <w:spacing w:val="-3"/>
        </w:rPr>
        <w:t> </w:t>
      </w:r>
      <w:r>
        <w:rPr/>
        <w:t>ile BARKOR’a itirazda bulunabilir.</w:t>
      </w:r>
    </w:p>
    <w:p>
      <w:pPr>
        <w:pStyle w:val="BodyText"/>
        <w:spacing w:before="165"/>
      </w:pPr>
      <w:r>
        <w:rPr/>
        <w:t>Talebin</w:t>
      </w:r>
      <w:r>
        <w:rPr>
          <w:spacing w:val="-7"/>
        </w:rPr>
        <w:t> </w:t>
      </w:r>
      <w:r>
        <w:rPr/>
        <w:t>şikâyet</w:t>
      </w:r>
      <w:r>
        <w:rPr>
          <w:spacing w:val="-6"/>
        </w:rPr>
        <w:t> </w:t>
      </w:r>
      <w:r>
        <w:rPr/>
        <w:t>olarak</w:t>
      </w:r>
      <w:r>
        <w:rPr>
          <w:spacing w:val="-1"/>
        </w:rPr>
        <w:t> </w:t>
      </w:r>
      <w:r>
        <w:rPr/>
        <w:t>değerlendirilebilmesi</w:t>
      </w:r>
      <w:r>
        <w:rPr>
          <w:spacing w:val="-3"/>
        </w:rPr>
        <w:t> </w:t>
      </w:r>
      <w:r>
        <w:rPr/>
        <w:t>için,</w:t>
      </w:r>
      <w:r>
        <w:rPr>
          <w:spacing w:val="-3"/>
        </w:rPr>
        <w:t> </w:t>
      </w:r>
      <w:r>
        <w:rPr/>
        <w:t>şikâyetin</w:t>
      </w:r>
      <w:r>
        <w:rPr>
          <w:spacing w:val="2"/>
        </w:rPr>
        <w:t> </w:t>
      </w:r>
      <w:r>
        <w:rPr/>
        <w:t>BARKOR</w:t>
      </w:r>
      <w:r>
        <w:rPr>
          <w:spacing w:val="-4"/>
        </w:rPr>
        <w:t> </w:t>
      </w:r>
      <w:r>
        <w:rPr/>
        <w:t>tarafından</w:t>
      </w:r>
      <w:r>
        <w:rPr>
          <w:spacing w:val="-5"/>
        </w:rPr>
        <w:t> </w:t>
      </w:r>
      <w:r>
        <w:rPr/>
        <w:t>sağlanan</w:t>
      </w:r>
      <w:r>
        <w:rPr>
          <w:spacing w:val="-4"/>
        </w:rPr>
        <w:t> </w:t>
      </w:r>
      <w:r>
        <w:rPr/>
        <w:t>hizmetlerden</w:t>
      </w:r>
      <w:r>
        <w:rPr>
          <w:spacing w:val="-4"/>
        </w:rPr>
        <w:t> </w:t>
      </w:r>
      <w:r>
        <w:rPr/>
        <w:t>biri</w:t>
      </w:r>
      <w:r>
        <w:rPr>
          <w:spacing w:val="-4"/>
        </w:rPr>
        <w:t> </w:t>
      </w:r>
      <w:r>
        <w:rPr/>
        <w:t>ile</w:t>
      </w:r>
      <w:r>
        <w:rPr>
          <w:spacing w:val="-6"/>
        </w:rPr>
        <w:t> </w:t>
      </w:r>
      <w:r>
        <w:rPr/>
        <w:t>ilgili</w:t>
      </w:r>
      <w:r>
        <w:rPr>
          <w:spacing w:val="-3"/>
        </w:rPr>
        <w:t> </w:t>
      </w:r>
      <w:r>
        <w:rPr>
          <w:spacing w:val="-2"/>
        </w:rPr>
        <w:t>olması</w:t>
      </w:r>
    </w:p>
    <w:p>
      <w:pPr>
        <w:pStyle w:val="BodyText"/>
        <w:spacing w:before="19"/>
      </w:pPr>
      <w:r>
        <w:rPr>
          <w:spacing w:val="-2"/>
        </w:rPr>
        <w:t>gerekmektedir.</w:t>
      </w:r>
    </w:p>
    <w:p>
      <w:pPr>
        <w:spacing w:before="184"/>
        <w:ind w:left="12" w:right="0" w:firstLine="0"/>
        <w:jc w:val="left"/>
        <w:rPr>
          <w:sz w:val="22"/>
        </w:rPr>
      </w:pPr>
      <w:r>
        <w:rPr>
          <w:sz w:val="22"/>
        </w:rPr>
        <w:t>Tüm</w:t>
      </w:r>
      <w:r>
        <w:rPr>
          <w:spacing w:val="-5"/>
          <w:sz w:val="22"/>
        </w:rPr>
        <w:t> </w:t>
      </w:r>
      <w:r>
        <w:rPr>
          <w:sz w:val="22"/>
        </w:rPr>
        <w:t>şikayetler,</w:t>
      </w:r>
      <w:r>
        <w:rPr>
          <w:spacing w:val="-2"/>
          <w:sz w:val="22"/>
        </w:rPr>
        <w:t> </w:t>
      </w:r>
      <w:r>
        <w:rPr>
          <w:sz w:val="22"/>
        </w:rPr>
        <w:t>Teklif</w:t>
      </w:r>
      <w:r>
        <w:rPr>
          <w:spacing w:val="-4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Sözleşme</w:t>
      </w:r>
      <w:r>
        <w:rPr>
          <w:spacing w:val="-4"/>
          <w:sz w:val="22"/>
        </w:rPr>
        <w:t> </w:t>
      </w:r>
      <w:r>
        <w:rPr>
          <w:sz w:val="22"/>
        </w:rPr>
        <w:t>Sorumlusu</w:t>
      </w:r>
      <w:r>
        <w:rPr>
          <w:spacing w:val="-4"/>
          <w:sz w:val="22"/>
        </w:rPr>
        <w:t> </w:t>
      </w:r>
      <w:r>
        <w:rPr>
          <w:sz w:val="22"/>
        </w:rPr>
        <w:t>tarafından</w:t>
      </w:r>
      <w:r>
        <w:rPr>
          <w:spacing w:val="-3"/>
          <w:sz w:val="22"/>
        </w:rPr>
        <w:t> </w:t>
      </w:r>
      <w:r>
        <w:rPr>
          <w:sz w:val="22"/>
        </w:rPr>
        <w:t>alınarak,</w:t>
      </w:r>
      <w:r>
        <w:rPr>
          <w:spacing w:val="-2"/>
          <w:sz w:val="22"/>
        </w:rPr>
        <w:t> </w:t>
      </w:r>
      <w:r>
        <w:rPr>
          <w:b/>
          <w:sz w:val="22"/>
        </w:rPr>
        <w:t>L.09.01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Şikâyet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Listesine</w:t>
      </w:r>
      <w:r>
        <w:rPr>
          <w:b/>
          <w:spacing w:val="-5"/>
          <w:sz w:val="22"/>
        </w:rPr>
        <w:t> </w:t>
      </w:r>
      <w:r>
        <w:rPr>
          <w:sz w:val="22"/>
        </w:rPr>
        <w:t>kaydedilir.</w:t>
      </w:r>
      <w:r>
        <w:rPr>
          <w:spacing w:val="-3"/>
          <w:sz w:val="22"/>
        </w:rPr>
        <w:t> </w:t>
      </w:r>
      <w:r>
        <w:rPr>
          <w:sz w:val="22"/>
        </w:rPr>
        <w:t>Daha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sonra,</w:t>
      </w:r>
    </w:p>
    <w:p>
      <w:pPr>
        <w:pStyle w:val="BodyText"/>
        <w:spacing w:before="20"/>
      </w:pPr>
      <w:r>
        <w:rPr/>
        <w:t>Pazarlama</w:t>
      </w:r>
      <w:r>
        <w:rPr>
          <w:spacing w:val="-5"/>
        </w:rPr>
        <w:t> </w:t>
      </w:r>
      <w:r>
        <w:rPr/>
        <w:t>ve</w:t>
      </w:r>
      <w:r>
        <w:rPr>
          <w:spacing w:val="-2"/>
        </w:rPr>
        <w:t> </w:t>
      </w:r>
      <w:r>
        <w:rPr/>
        <w:t>Sözleşmeler</w:t>
      </w:r>
      <w:r>
        <w:rPr>
          <w:spacing w:val="-5"/>
        </w:rPr>
        <w:t> </w:t>
      </w:r>
      <w:r>
        <w:rPr/>
        <w:t>Yöneticisi,</w:t>
      </w:r>
      <w:r>
        <w:rPr>
          <w:spacing w:val="1"/>
        </w:rPr>
        <w:t> </w:t>
      </w:r>
      <w:r>
        <w:rPr/>
        <w:t>şikayet</w:t>
      </w:r>
      <w:r>
        <w:rPr>
          <w:spacing w:val="-5"/>
        </w:rPr>
        <w:t> </w:t>
      </w:r>
      <w:r>
        <w:rPr/>
        <w:t>konusunun</w:t>
      </w:r>
      <w:r>
        <w:rPr>
          <w:spacing w:val="-2"/>
        </w:rPr>
        <w:t> </w:t>
      </w:r>
      <w:r>
        <w:rPr/>
        <w:t>BARKOR</w:t>
      </w:r>
      <w:r>
        <w:rPr>
          <w:spacing w:val="-4"/>
        </w:rPr>
        <w:t> </w:t>
      </w:r>
      <w:r>
        <w:rPr/>
        <w:t>tarafından</w:t>
      </w:r>
      <w:r>
        <w:rPr>
          <w:spacing w:val="-4"/>
        </w:rPr>
        <w:t> </w:t>
      </w:r>
      <w:r>
        <w:rPr/>
        <w:t>gerçekleştirilen bir</w:t>
      </w:r>
      <w:r>
        <w:rPr>
          <w:spacing w:val="-5"/>
        </w:rPr>
        <w:t> </w:t>
      </w:r>
      <w:r>
        <w:rPr/>
        <w:t>faaliyet</w:t>
      </w:r>
      <w:r>
        <w:rPr>
          <w:spacing w:val="-6"/>
        </w:rPr>
        <w:t> </w:t>
      </w:r>
      <w:r>
        <w:rPr/>
        <w:t>ile</w:t>
      </w:r>
      <w:r>
        <w:rPr>
          <w:spacing w:val="-6"/>
        </w:rPr>
        <w:t> </w:t>
      </w:r>
      <w:r>
        <w:rPr/>
        <w:t>ilişkili</w:t>
      </w:r>
      <w:r>
        <w:rPr>
          <w:spacing w:val="-3"/>
        </w:rPr>
        <w:t> </w:t>
      </w:r>
      <w:r>
        <w:rPr>
          <w:spacing w:val="-4"/>
        </w:rPr>
        <w:t>olup</w:t>
      </w:r>
    </w:p>
    <w:p>
      <w:pPr>
        <w:pStyle w:val="BodyText"/>
        <w:spacing w:before="19"/>
      </w:pPr>
      <w:r>
        <w:rPr/>
        <w:t>olmadığını</w:t>
      </w:r>
      <w:r>
        <w:rPr>
          <w:spacing w:val="-5"/>
        </w:rPr>
        <w:t> </w:t>
      </w:r>
      <w:r>
        <w:rPr/>
        <w:t>değerlendirir</w:t>
      </w:r>
      <w:r>
        <w:rPr>
          <w:spacing w:val="-4"/>
        </w:rPr>
        <w:t> </w:t>
      </w:r>
      <w:r>
        <w:rPr/>
        <w:t>ve</w:t>
      </w:r>
      <w:r>
        <w:rPr>
          <w:spacing w:val="-4"/>
        </w:rPr>
        <w:t> </w:t>
      </w:r>
      <w:r>
        <w:rPr/>
        <w:t>şayet</w:t>
      </w:r>
      <w:r>
        <w:rPr>
          <w:spacing w:val="-3"/>
        </w:rPr>
        <w:t> </w:t>
      </w:r>
      <w:r>
        <w:rPr/>
        <w:t>BARKOR</w:t>
      </w:r>
      <w:r>
        <w:rPr>
          <w:spacing w:val="-2"/>
        </w:rPr>
        <w:t> </w:t>
      </w:r>
      <w:r>
        <w:rPr/>
        <w:t>tarafından</w:t>
      </w:r>
      <w:r>
        <w:rPr>
          <w:spacing w:val="-3"/>
        </w:rPr>
        <w:t> </w:t>
      </w:r>
      <w:r>
        <w:rPr/>
        <w:t>sağlanan</w:t>
      </w:r>
      <w:r>
        <w:rPr>
          <w:spacing w:val="-3"/>
        </w:rPr>
        <w:t> </w:t>
      </w:r>
      <w:r>
        <w:rPr/>
        <w:t>bir</w:t>
      </w:r>
      <w:r>
        <w:rPr>
          <w:spacing w:val="-4"/>
        </w:rPr>
        <w:t> </w:t>
      </w:r>
      <w:r>
        <w:rPr/>
        <w:t>hizmet</w:t>
      </w:r>
      <w:r>
        <w:rPr>
          <w:spacing w:val="-5"/>
        </w:rPr>
        <w:t> </w:t>
      </w:r>
      <w:r>
        <w:rPr/>
        <w:t>ile</w:t>
      </w:r>
      <w:r>
        <w:rPr>
          <w:spacing w:val="-5"/>
        </w:rPr>
        <w:t> </w:t>
      </w:r>
      <w:r>
        <w:rPr/>
        <w:t>ilgili</w:t>
      </w:r>
      <w:r>
        <w:rPr>
          <w:spacing w:val="-2"/>
        </w:rPr>
        <w:t> </w:t>
      </w:r>
      <w:r>
        <w:rPr/>
        <w:t>ise,</w:t>
      </w:r>
      <w:r>
        <w:rPr>
          <w:spacing w:val="3"/>
        </w:rPr>
        <w:t> </w:t>
      </w:r>
      <w:r>
        <w:rPr/>
        <w:t>şikayet</w:t>
      </w:r>
      <w:r>
        <w:rPr>
          <w:spacing w:val="-4"/>
        </w:rPr>
        <w:t> </w:t>
      </w:r>
      <w:r>
        <w:rPr/>
        <w:t>sahibi</w:t>
      </w:r>
      <w:r>
        <w:rPr>
          <w:spacing w:val="-1"/>
        </w:rPr>
        <w:t> </w:t>
      </w:r>
      <w:r>
        <w:rPr/>
        <w:t>bilgilendirilerek</w:t>
      </w:r>
      <w:r>
        <w:rPr>
          <w:spacing w:val="-3"/>
        </w:rPr>
        <w:t> </w:t>
      </w:r>
      <w:r>
        <w:rPr>
          <w:spacing w:val="-2"/>
        </w:rPr>
        <w:t>itiraz</w:t>
      </w:r>
    </w:p>
    <w:p>
      <w:pPr>
        <w:pStyle w:val="BodyText"/>
        <w:spacing w:before="24"/>
      </w:pPr>
      <w:r>
        <w:rPr/>
        <w:t>değerlendirmeye</w:t>
      </w:r>
      <w:r>
        <w:rPr>
          <w:spacing w:val="-6"/>
        </w:rPr>
        <w:t> </w:t>
      </w:r>
      <w:r>
        <w:rPr/>
        <w:t>alınır.</w:t>
      </w:r>
      <w:r>
        <w:rPr>
          <w:spacing w:val="-5"/>
        </w:rPr>
        <w:t> </w:t>
      </w:r>
      <w:r>
        <w:rPr/>
        <w:t>İlgili</w:t>
      </w:r>
      <w:r>
        <w:rPr>
          <w:spacing w:val="-4"/>
        </w:rPr>
        <w:t> </w:t>
      </w:r>
      <w:r>
        <w:rPr/>
        <w:t>değilse,</w:t>
      </w:r>
      <w:r>
        <w:rPr>
          <w:spacing w:val="-1"/>
        </w:rPr>
        <w:t> </w:t>
      </w:r>
      <w:r>
        <w:rPr/>
        <w:t>şikayet</w:t>
      </w:r>
      <w:r>
        <w:rPr>
          <w:spacing w:val="-6"/>
        </w:rPr>
        <w:t> </w:t>
      </w:r>
      <w:r>
        <w:rPr/>
        <w:t>sahibi</w:t>
      </w:r>
      <w:r>
        <w:rPr>
          <w:spacing w:val="-3"/>
        </w:rPr>
        <w:t> </w:t>
      </w:r>
      <w:r>
        <w:rPr/>
        <w:t>bilgilendirilerek</w:t>
      </w:r>
      <w:r>
        <w:rPr>
          <w:spacing w:val="-3"/>
        </w:rPr>
        <w:t> </w:t>
      </w:r>
      <w:r>
        <w:rPr/>
        <w:t>şikayet</w:t>
      </w:r>
      <w:r>
        <w:rPr>
          <w:spacing w:val="-6"/>
        </w:rPr>
        <w:t> </w:t>
      </w:r>
      <w:r>
        <w:rPr/>
        <w:t>işlemden</w:t>
      </w:r>
      <w:r>
        <w:rPr>
          <w:spacing w:val="-5"/>
        </w:rPr>
        <w:t> </w:t>
      </w:r>
      <w:r>
        <w:rPr>
          <w:spacing w:val="-2"/>
        </w:rPr>
        <w:t>kaldırılır.</w:t>
      </w:r>
    </w:p>
    <w:p>
      <w:pPr>
        <w:pStyle w:val="BodyText"/>
        <w:spacing w:before="29"/>
        <w:ind w:left="0"/>
      </w:pPr>
    </w:p>
    <w:p>
      <w:pPr>
        <w:pStyle w:val="Heading2"/>
        <w:numPr>
          <w:ilvl w:val="1"/>
          <w:numId w:val="1"/>
        </w:numPr>
        <w:tabs>
          <w:tab w:pos="1428" w:val="left" w:leader="none"/>
        </w:tabs>
        <w:spacing w:line="240" w:lineRule="auto" w:before="0" w:after="0"/>
        <w:ind w:left="1428" w:right="0" w:hanging="1056"/>
        <w:jc w:val="left"/>
      </w:pPr>
      <w:r>
        <w:rPr/>
        <w:t>İTİRAZ</w:t>
      </w:r>
      <w:r>
        <w:rPr>
          <w:spacing w:val="-6"/>
        </w:rPr>
        <w:t> </w:t>
      </w:r>
      <w:r>
        <w:rPr/>
        <w:t>VE</w:t>
      </w:r>
      <w:r>
        <w:rPr>
          <w:spacing w:val="-5"/>
        </w:rPr>
        <w:t> </w:t>
      </w:r>
      <w:r>
        <w:rPr/>
        <w:t>ŞİKAYETLERİN</w:t>
      </w:r>
      <w:r>
        <w:rPr>
          <w:spacing w:val="-4"/>
        </w:rPr>
        <w:t> </w:t>
      </w:r>
      <w:r>
        <w:rPr>
          <w:spacing w:val="-2"/>
        </w:rPr>
        <w:t>DEĞERLENDİRİLMESİ</w:t>
      </w:r>
    </w:p>
    <w:p>
      <w:pPr>
        <w:pStyle w:val="BodyText"/>
        <w:spacing w:before="4"/>
      </w:pPr>
      <w:r>
        <w:rPr/>
        <w:t>İşleme</w:t>
      </w:r>
      <w:r>
        <w:rPr>
          <w:spacing w:val="-7"/>
        </w:rPr>
        <w:t> </w:t>
      </w:r>
      <w:r>
        <w:rPr/>
        <w:t>alınan</w:t>
      </w:r>
      <w:r>
        <w:rPr>
          <w:spacing w:val="-3"/>
        </w:rPr>
        <w:t> </w:t>
      </w:r>
      <w:r>
        <w:rPr/>
        <w:t>şikayetlerin</w:t>
      </w:r>
      <w:r>
        <w:rPr>
          <w:spacing w:val="-1"/>
        </w:rPr>
        <w:t> </w:t>
      </w:r>
      <w:r>
        <w:rPr/>
        <w:t>değerlendirilmesi</w:t>
      </w:r>
      <w:r>
        <w:rPr>
          <w:spacing w:val="-3"/>
        </w:rPr>
        <w:t> </w:t>
      </w:r>
      <w:r>
        <w:rPr/>
        <w:t>için, Teklif</w:t>
      </w:r>
      <w:r>
        <w:rPr>
          <w:spacing w:val="-3"/>
        </w:rPr>
        <w:t> </w:t>
      </w:r>
      <w:r>
        <w:rPr/>
        <w:t>ve</w:t>
      </w:r>
      <w:r>
        <w:rPr>
          <w:spacing w:val="-5"/>
        </w:rPr>
        <w:t> </w:t>
      </w:r>
      <w:r>
        <w:rPr/>
        <w:t>Sözleşme</w:t>
      </w:r>
      <w:r>
        <w:rPr>
          <w:spacing w:val="-4"/>
        </w:rPr>
        <w:t> </w:t>
      </w:r>
      <w:r>
        <w:rPr/>
        <w:t>Sorumlusu, itirazı</w:t>
      </w:r>
      <w:r>
        <w:rPr>
          <w:spacing w:val="-2"/>
        </w:rPr>
        <w:t> </w:t>
      </w:r>
      <w:r>
        <w:rPr/>
        <w:t>Yönetim</w:t>
      </w:r>
      <w:r>
        <w:rPr>
          <w:spacing w:val="-4"/>
        </w:rPr>
        <w:t> </w:t>
      </w:r>
      <w:r>
        <w:rPr/>
        <w:t>Temsilcisine</w:t>
      </w:r>
      <w:r>
        <w:rPr>
          <w:spacing w:val="-4"/>
        </w:rPr>
        <w:t> </w:t>
      </w:r>
      <w:r>
        <w:rPr>
          <w:spacing w:val="-2"/>
        </w:rPr>
        <w:t>yönlendirir.</w:t>
      </w:r>
    </w:p>
    <w:p>
      <w:pPr>
        <w:pStyle w:val="BodyText"/>
        <w:spacing w:before="19"/>
      </w:pPr>
      <w:r>
        <w:rPr/>
        <w:t>Yönetim</w:t>
      </w:r>
      <w:r>
        <w:rPr>
          <w:spacing w:val="-6"/>
        </w:rPr>
        <w:t> </w:t>
      </w:r>
      <w:r>
        <w:rPr/>
        <w:t>Temsilcisi, şikayete</w:t>
      </w:r>
      <w:r>
        <w:rPr>
          <w:spacing w:val="-5"/>
        </w:rPr>
        <w:t> </w:t>
      </w:r>
      <w:r>
        <w:rPr/>
        <w:t>dair</w:t>
      </w:r>
      <w:r>
        <w:rPr>
          <w:spacing w:val="-4"/>
        </w:rPr>
        <w:t> </w:t>
      </w:r>
      <w:r>
        <w:rPr/>
        <w:t>bilgi</w:t>
      </w:r>
      <w:r>
        <w:rPr>
          <w:spacing w:val="-2"/>
        </w:rPr>
        <w:t> </w:t>
      </w:r>
      <w:r>
        <w:rPr/>
        <w:t>ve</w:t>
      </w:r>
      <w:r>
        <w:rPr>
          <w:spacing w:val="-5"/>
        </w:rPr>
        <w:t> </w:t>
      </w:r>
      <w:r>
        <w:rPr/>
        <w:t>belgeleri</w:t>
      </w:r>
      <w:r>
        <w:rPr>
          <w:spacing w:val="-2"/>
        </w:rPr>
        <w:t> </w:t>
      </w:r>
      <w:r>
        <w:rPr/>
        <w:t>temin eder,</w:t>
      </w:r>
      <w:r>
        <w:rPr>
          <w:spacing w:val="-2"/>
        </w:rPr>
        <w:t> </w:t>
      </w:r>
      <w:r>
        <w:rPr/>
        <w:t>gerekiyorsa,</w:t>
      </w:r>
      <w:r>
        <w:rPr>
          <w:spacing w:val="1"/>
        </w:rPr>
        <w:t> </w:t>
      </w:r>
      <w:r>
        <w:rPr/>
        <w:t>şikayet edilen</w:t>
      </w:r>
      <w:r>
        <w:rPr>
          <w:spacing w:val="-3"/>
        </w:rPr>
        <w:t> </w:t>
      </w:r>
      <w:r>
        <w:rPr/>
        <w:t>konu</w:t>
      </w:r>
      <w:r>
        <w:rPr>
          <w:spacing w:val="-3"/>
        </w:rPr>
        <w:t> </w:t>
      </w:r>
      <w:r>
        <w:rPr/>
        <w:t>ile</w:t>
      </w:r>
      <w:r>
        <w:rPr>
          <w:spacing w:val="-5"/>
        </w:rPr>
        <w:t> </w:t>
      </w:r>
      <w:r>
        <w:rPr/>
        <w:t>ilgili</w:t>
      </w:r>
      <w:r>
        <w:rPr>
          <w:spacing w:val="-2"/>
        </w:rPr>
        <w:t> uzmanlığına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572" w:footer="2394" w:top="1880" w:bottom="2580" w:left="708" w:right="425"/>
          <w:pgNumType w:start="1"/>
        </w:sectPr>
      </w:pPr>
    </w:p>
    <w:p>
      <w:pPr>
        <w:pStyle w:val="BodyText"/>
        <w:spacing w:before="185"/>
        <w:ind w:left="0"/>
      </w:pPr>
    </w:p>
    <w:p>
      <w:pPr>
        <w:pStyle w:val="BodyText"/>
        <w:spacing w:line="261" w:lineRule="auto" w:before="1"/>
      </w:pPr>
      <w:r>
        <w:rPr/>
        <w:t>başvurabileceği,</w:t>
      </w:r>
      <w:r>
        <w:rPr>
          <w:spacing w:val="-2"/>
        </w:rPr>
        <w:t> </w:t>
      </w:r>
      <w:r>
        <w:rPr/>
        <w:t>şikayete</w:t>
      </w:r>
      <w:r>
        <w:rPr>
          <w:spacing w:val="-4"/>
        </w:rPr>
        <w:t> </w:t>
      </w:r>
      <w:r>
        <w:rPr/>
        <w:t>konu</w:t>
      </w:r>
      <w:r>
        <w:rPr>
          <w:spacing w:val="-4"/>
        </w:rPr>
        <w:t> </w:t>
      </w:r>
      <w:r>
        <w:rPr/>
        <w:t>hizmete</w:t>
      </w:r>
      <w:r>
        <w:rPr>
          <w:spacing w:val="-2"/>
        </w:rPr>
        <w:t> </w:t>
      </w:r>
      <w:r>
        <w:rPr/>
        <w:t>dair</w:t>
      </w:r>
      <w:r>
        <w:rPr>
          <w:spacing w:val="-5"/>
        </w:rPr>
        <w:t> </w:t>
      </w:r>
      <w:r>
        <w:rPr/>
        <w:t>bir</w:t>
      </w:r>
      <w:r>
        <w:rPr>
          <w:spacing w:val="-5"/>
        </w:rPr>
        <w:t> </w:t>
      </w:r>
      <w:r>
        <w:rPr/>
        <w:t>faaliyette</w:t>
      </w:r>
      <w:r>
        <w:rPr>
          <w:spacing w:val="-2"/>
        </w:rPr>
        <w:t> </w:t>
      </w:r>
      <w:r>
        <w:rPr/>
        <w:t>görev almamış</w:t>
      </w:r>
      <w:r>
        <w:rPr>
          <w:spacing w:val="-3"/>
        </w:rPr>
        <w:t> </w:t>
      </w:r>
      <w:r>
        <w:rPr/>
        <w:t>bir</w:t>
      </w:r>
      <w:r>
        <w:rPr>
          <w:spacing w:val="-5"/>
        </w:rPr>
        <w:t> </w:t>
      </w:r>
      <w:r>
        <w:rPr/>
        <w:t>veya</w:t>
      </w:r>
      <w:r>
        <w:rPr>
          <w:spacing w:val="-5"/>
        </w:rPr>
        <w:t> </w:t>
      </w:r>
      <w:r>
        <w:rPr/>
        <w:t>daha</w:t>
      </w:r>
      <w:r>
        <w:rPr>
          <w:spacing w:val="-5"/>
        </w:rPr>
        <w:t> </w:t>
      </w:r>
      <w:r>
        <w:rPr/>
        <w:t>fazla</w:t>
      </w:r>
      <w:r>
        <w:rPr>
          <w:spacing w:val="-2"/>
        </w:rPr>
        <w:t> </w:t>
      </w:r>
      <w:r>
        <w:rPr/>
        <w:t>personeli şikayetin değerlendirilmesi işin görevlendirebilir.</w:t>
      </w:r>
    </w:p>
    <w:p>
      <w:pPr>
        <w:pStyle w:val="BodyText"/>
        <w:spacing w:line="259" w:lineRule="auto" w:before="155"/>
      </w:pPr>
      <w:r>
        <w:rPr/>
        <w:t>Şikayetin değerlendirilmesinde ve sonuçlandırılmasında görev alan personel, en az 2 yıl süre ile, şikayet sahibine danışmanlık</w:t>
      </w:r>
      <w:r>
        <w:rPr>
          <w:spacing w:val="-4"/>
        </w:rPr>
        <w:t> </w:t>
      </w:r>
      <w:r>
        <w:rPr/>
        <w:t>hizmeti</w:t>
      </w:r>
      <w:r>
        <w:rPr>
          <w:spacing w:val="-3"/>
        </w:rPr>
        <w:t> </w:t>
      </w:r>
      <w:r>
        <w:rPr/>
        <w:t>sağlamamış</w:t>
      </w:r>
      <w:r>
        <w:rPr>
          <w:spacing w:val="-3"/>
        </w:rPr>
        <w:t> </w:t>
      </w:r>
      <w:r>
        <w:rPr/>
        <w:t>olmalı</w:t>
      </w:r>
      <w:r>
        <w:rPr>
          <w:spacing w:val="-3"/>
        </w:rPr>
        <w:t> </w:t>
      </w:r>
      <w:r>
        <w:rPr/>
        <w:t>veya</w:t>
      </w:r>
      <w:r>
        <w:rPr>
          <w:spacing w:val="-5"/>
        </w:rPr>
        <w:t> </w:t>
      </w:r>
      <w:r>
        <w:rPr/>
        <w:t>şikayet</w:t>
      </w:r>
      <w:r>
        <w:rPr>
          <w:spacing w:val="-6"/>
        </w:rPr>
        <w:t> </w:t>
      </w:r>
      <w:r>
        <w:rPr/>
        <w:t>sahibi</w:t>
      </w:r>
      <w:r>
        <w:rPr>
          <w:spacing w:val="-2"/>
        </w:rPr>
        <w:t> </w:t>
      </w:r>
      <w:r>
        <w:rPr/>
        <w:t>ile</w:t>
      </w:r>
      <w:r>
        <w:rPr>
          <w:spacing w:val="-6"/>
        </w:rPr>
        <w:t> </w:t>
      </w:r>
      <w:r>
        <w:rPr/>
        <w:t>herhangi</w:t>
      </w:r>
      <w:r>
        <w:rPr>
          <w:spacing w:val="-3"/>
        </w:rPr>
        <w:t> </w:t>
      </w:r>
      <w:r>
        <w:rPr/>
        <w:t>bir</w:t>
      </w:r>
      <w:r>
        <w:rPr>
          <w:spacing w:val="-5"/>
        </w:rPr>
        <w:t> </w:t>
      </w:r>
      <w:r>
        <w:rPr/>
        <w:t>iş</w:t>
      </w:r>
      <w:r>
        <w:rPr>
          <w:spacing w:val="-3"/>
        </w:rPr>
        <w:t> </w:t>
      </w:r>
      <w:r>
        <w:rPr/>
        <w:t>sözleşmesi</w:t>
      </w:r>
      <w:r>
        <w:rPr>
          <w:spacing w:val="-3"/>
        </w:rPr>
        <w:t> </w:t>
      </w:r>
      <w:r>
        <w:rPr/>
        <w:t>olmamış</w:t>
      </w:r>
      <w:r>
        <w:rPr>
          <w:spacing w:val="-3"/>
        </w:rPr>
        <w:t> </w:t>
      </w:r>
      <w:r>
        <w:rPr/>
        <w:t>olmalıdır.</w:t>
      </w:r>
      <w:r>
        <w:rPr>
          <w:spacing w:val="-4"/>
        </w:rPr>
        <w:t> </w:t>
      </w:r>
      <w:r>
        <w:rPr/>
        <w:t>Olması halinde, Yönetim Temsilcisini veya Genel Müdürü bilgilendirmek durumundadır.</w:t>
      </w:r>
    </w:p>
    <w:p>
      <w:pPr>
        <w:spacing w:before="158"/>
        <w:ind w:left="12" w:right="0" w:firstLine="0"/>
        <w:jc w:val="left"/>
        <w:rPr>
          <w:sz w:val="22"/>
        </w:rPr>
      </w:pPr>
      <w:r>
        <w:rPr>
          <w:sz w:val="22"/>
        </w:rPr>
        <w:t>Görevlendirme</w:t>
      </w:r>
      <w:r>
        <w:rPr>
          <w:spacing w:val="-7"/>
          <w:sz w:val="22"/>
        </w:rPr>
        <w:t> </w:t>
      </w:r>
      <w:r>
        <w:rPr>
          <w:sz w:val="22"/>
        </w:rPr>
        <w:t>ve</w:t>
      </w:r>
      <w:r>
        <w:rPr>
          <w:spacing w:val="-5"/>
          <w:sz w:val="22"/>
        </w:rPr>
        <w:t> </w:t>
      </w:r>
      <w:r>
        <w:rPr>
          <w:sz w:val="22"/>
        </w:rPr>
        <w:t>değerlendirmeye</w:t>
      </w:r>
      <w:r>
        <w:rPr>
          <w:spacing w:val="-4"/>
          <w:sz w:val="22"/>
        </w:rPr>
        <w:t> </w:t>
      </w:r>
      <w:r>
        <w:rPr>
          <w:sz w:val="22"/>
        </w:rPr>
        <w:t>ilişkin</w:t>
      </w:r>
      <w:r>
        <w:rPr>
          <w:spacing w:val="-4"/>
          <w:sz w:val="22"/>
        </w:rPr>
        <w:t> </w:t>
      </w:r>
      <w:r>
        <w:rPr>
          <w:sz w:val="22"/>
        </w:rPr>
        <w:t>gerçekleştirilen</w:t>
      </w:r>
      <w:r>
        <w:rPr>
          <w:spacing w:val="-3"/>
          <w:sz w:val="22"/>
        </w:rPr>
        <w:t> </w:t>
      </w:r>
      <w:r>
        <w:rPr>
          <w:sz w:val="22"/>
        </w:rPr>
        <w:t>faaliyetler,</w:t>
      </w:r>
      <w:r>
        <w:rPr>
          <w:spacing w:val="5"/>
          <w:sz w:val="22"/>
        </w:rPr>
        <w:t> </w:t>
      </w:r>
      <w:r>
        <w:rPr>
          <w:b/>
          <w:sz w:val="22"/>
        </w:rPr>
        <w:t>F.09.02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Şikâyet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Takip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Formu </w:t>
      </w:r>
      <w:r>
        <w:rPr>
          <w:sz w:val="22"/>
        </w:rPr>
        <w:t>ile</w:t>
      </w:r>
      <w:r>
        <w:rPr>
          <w:spacing w:val="-5"/>
          <w:sz w:val="22"/>
        </w:rPr>
        <w:t> </w:t>
      </w:r>
      <w:r>
        <w:rPr>
          <w:sz w:val="22"/>
        </w:rPr>
        <w:t>kayıt</w:t>
      </w:r>
      <w:r>
        <w:rPr>
          <w:spacing w:val="-6"/>
          <w:sz w:val="22"/>
        </w:rPr>
        <w:t> </w:t>
      </w:r>
      <w:r>
        <w:rPr>
          <w:sz w:val="22"/>
        </w:rPr>
        <w:t>altına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alınır.</w:t>
      </w:r>
    </w:p>
    <w:p>
      <w:pPr>
        <w:pStyle w:val="BodyText"/>
        <w:spacing w:line="256" w:lineRule="auto" w:before="183"/>
        <w:ind w:right="15"/>
      </w:pPr>
      <w:r>
        <w:rPr/>
        <w:t>Şayet</w:t>
      </w:r>
      <w:r>
        <w:rPr>
          <w:spacing w:val="-1"/>
        </w:rPr>
        <w:t> </w:t>
      </w:r>
      <w:r>
        <w:rPr/>
        <w:t>şikayet,</w:t>
      </w:r>
      <w:r>
        <w:rPr>
          <w:spacing w:val="-2"/>
        </w:rPr>
        <w:t> </w:t>
      </w:r>
      <w:r>
        <w:rPr/>
        <w:t>bir ay</w:t>
      </w:r>
      <w:r>
        <w:rPr>
          <w:spacing w:val="-3"/>
        </w:rPr>
        <w:t> </w:t>
      </w:r>
      <w:r>
        <w:rPr/>
        <w:t>içerisinde</w:t>
      </w:r>
      <w:r>
        <w:rPr>
          <w:spacing w:val="-5"/>
        </w:rPr>
        <w:t> </w:t>
      </w:r>
      <w:r>
        <w:rPr/>
        <w:t>karara</w:t>
      </w:r>
      <w:r>
        <w:rPr>
          <w:spacing w:val="-5"/>
        </w:rPr>
        <w:t> </w:t>
      </w:r>
      <w:r>
        <w:rPr/>
        <w:t>bağlanamadıysa,</w:t>
      </w:r>
      <w:r>
        <w:rPr>
          <w:spacing w:val="-2"/>
        </w:rPr>
        <w:t> </w:t>
      </w:r>
      <w:r>
        <w:rPr/>
        <w:t>şikayet</w:t>
      </w:r>
      <w:r>
        <w:rPr>
          <w:spacing w:val="-5"/>
        </w:rPr>
        <w:t> </w:t>
      </w:r>
      <w:r>
        <w:rPr/>
        <w:t>sahibine</w:t>
      </w:r>
      <w:r>
        <w:rPr>
          <w:spacing w:val="-4"/>
        </w:rPr>
        <w:t> </w:t>
      </w:r>
      <w:r>
        <w:rPr/>
        <w:t>aylık</w:t>
      </w:r>
      <w:r>
        <w:rPr>
          <w:spacing w:val="-3"/>
        </w:rPr>
        <w:t> </w:t>
      </w:r>
      <w:r>
        <w:rPr/>
        <w:t>olarak</w:t>
      </w:r>
      <w:r>
        <w:rPr>
          <w:spacing w:val="-3"/>
        </w:rPr>
        <w:t> </w:t>
      </w:r>
      <w:r>
        <w:rPr/>
        <w:t>şikayetin</w:t>
      </w:r>
      <w:r>
        <w:rPr>
          <w:spacing w:val="-3"/>
        </w:rPr>
        <w:t> </w:t>
      </w:r>
      <w:r>
        <w:rPr/>
        <w:t>durumu</w:t>
      </w:r>
      <w:r>
        <w:rPr>
          <w:spacing w:val="-3"/>
        </w:rPr>
        <w:t> </w:t>
      </w:r>
      <w:r>
        <w:rPr/>
        <w:t>ile</w:t>
      </w:r>
      <w:r>
        <w:rPr>
          <w:spacing w:val="-5"/>
        </w:rPr>
        <w:t> </w:t>
      </w:r>
      <w:r>
        <w:rPr/>
        <w:t>ilgili bilgilendirme yapılır.</w:t>
      </w:r>
    </w:p>
    <w:p>
      <w:pPr>
        <w:pStyle w:val="BodyText"/>
        <w:spacing w:line="256" w:lineRule="auto" w:before="166"/>
      </w:pPr>
      <w:r>
        <w:rPr/>
        <w:t>Şikayet</w:t>
      </w:r>
      <w:r>
        <w:rPr>
          <w:spacing w:val="-4"/>
        </w:rPr>
        <w:t> </w:t>
      </w:r>
      <w:r>
        <w:rPr/>
        <w:t>karara</w:t>
      </w:r>
      <w:r>
        <w:rPr>
          <w:spacing w:val="-4"/>
        </w:rPr>
        <w:t> </w:t>
      </w:r>
      <w:r>
        <w:rPr/>
        <w:t>bağlandığında,</w:t>
      </w:r>
      <w:r>
        <w:rPr>
          <w:spacing w:val="-1"/>
        </w:rPr>
        <w:t> </w:t>
      </w:r>
      <w:r>
        <w:rPr/>
        <w:t>sonuç</w:t>
      </w:r>
      <w:r>
        <w:rPr>
          <w:spacing w:val="-3"/>
        </w:rPr>
        <w:t> </w:t>
      </w:r>
      <w:r>
        <w:rPr/>
        <w:t>ve</w:t>
      </w:r>
      <w:r>
        <w:rPr>
          <w:spacing w:val="-3"/>
        </w:rPr>
        <w:t> </w:t>
      </w:r>
      <w:r>
        <w:rPr/>
        <w:t>gerçekleştirilen</w:t>
      </w:r>
      <w:r>
        <w:rPr>
          <w:spacing w:val="-2"/>
        </w:rPr>
        <w:t> </w:t>
      </w:r>
      <w:r>
        <w:rPr/>
        <w:t>faaliyet</w:t>
      </w:r>
      <w:r>
        <w:rPr>
          <w:spacing w:val="-4"/>
        </w:rPr>
        <w:t> </w:t>
      </w:r>
      <w:r>
        <w:rPr/>
        <w:t>konusunda</w:t>
      </w:r>
      <w:r>
        <w:rPr>
          <w:spacing w:val="-3"/>
        </w:rPr>
        <w:t> </w:t>
      </w:r>
      <w:r>
        <w:rPr/>
        <w:t>şikayet</w:t>
      </w:r>
      <w:r>
        <w:rPr>
          <w:spacing w:val="-4"/>
        </w:rPr>
        <w:t> </w:t>
      </w:r>
      <w:r>
        <w:rPr/>
        <w:t>sahibine</w:t>
      </w:r>
      <w:r>
        <w:rPr>
          <w:spacing w:val="-3"/>
        </w:rPr>
        <w:t> </w:t>
      </w:r>
      <w:r>
        <w:rPr/>
        <w:t>resmi</w:t>
      </w:r>
      <w:r>
        <w:rPr>
          <w:spacing w:val="-1"/>
        </w:rPr>
        <w:t> </w:t>
      </w:r>
      <w:r>
        <w:rPr/>
        <w:t>yazı</w:t>
      </w:r>
      <w:r>
        <w:rPr>
          <w:spacing w:val="-1"/>
        </w:rPr>
        <w:t> </w:t>
      </w:r>
      <w:r>
        <w:rPr/>
        <w:t>veya</w:t>
      </w:r>
      <w:r>
        <w:rPr>
          <w:spacing w:val="-3"/>
        </w:rPr>
        <w:t> </w:t>
      </w:r>
      <w:r>
        <w:rPr/>
        <w:t>e-posta ile bildirimde bulunulur.</w:t>
      </w:r>
    </w:p>
    <w:p>
      <w:pPr>
        <w:pStyle w:val="BodyText"/>
        <w:spacing w:before="15"/>
        <w:ind w:left="0"/>
      </w:pPr>
    </w:p>
    <w:p>
      <w:pPr>
        <w:pStyle w:val="Heading2"/>
        <w:numPr>
          <w:ilvl w:val="1"/>
          <w:numId w:val="1"/>
        </w:numPr>
        <w:tabs>
          <w:tab w:pos="1428" w:val="left" w:leader="none"/>
        </w:tabs>
        <w:spacing w:line="342" w:lineRule="exact" w:before="0" w:after="0"/>
        <w:ind w:left="1428" w:right="0" w:hanging="1056"/>
        <w:jc w:val="left"/>
      </w:pPr>
      <w:r>
        <w:rPr/>
        <w:t>MÜŞTERİ</w:t>
      </w:r>
      <w:r>
        <w:rPr>
          <w:spacing w:val="-6"/>
        </w:rPr>
        <w:t> </w:t>
      </w:r>
      <w:r>
        <w:rPr/>
        <w:t>GERİ</w:t>
      </w:r>
      <w:r>
        <w:rPr>
          <w:spacing w:val="-6"/>
        </w:rPr>
        <w:t> </w:t>
      </w:r>
      <w:r>
        <w:rPr/>
        <w:t>BİLDİRİMLERİNİN</w:t>
      </w:r>
      <w:r>
        <w:rPr>
          <w:spacing w:val="-4"/>
        </w:rPr>
        <w:t> </w:t>
      </w:r>
      <w:r>
        <w:rPr>
          <w:spacing w:val="-2"/>
        </w:rPr>
        <w:t>ALINMASI</w:t>
      </w:r>
    </w:p>
    <w:p>
      <w:pPr>
        <w:pStyle w:val="BodyText"/>
        <w:spacing w:line="268" w:lineRule="exact"/>
      </w:pPr>
      <w:r>
        <w:rPr/>
        <w:t>Gerçekleştirilen</w:t>
      </w:r>
      <w:r>
        <w:rPr>
          <w:spacing w:val="-7"/>
        </w:rPr>
        <w:t> </w:t>
      </w:r>
      <w:r>
        <w:rPr/>
        <w:t>her</w:t>
      </w:r>
      <w:r>
        <w:rPr>
          <w:spacing w:val="-5"/>
        </w:rPr>
        <w:t> </w:t>
      </w:r>
      <w:r>
        <w:rPr/>
        <w:t>bir</w:t>
      </w:r>
      <w:r>
        <w:rPr>
          <w:spacing w:val="-2"/>
        </w:rPr>
        <w:t> </w:t>
      </w:r>
      <w:r>
        <w:rPr/>
        <w:t>uygunluk</w:t>
      </w:r>
      <w:r>
        <w:rPr>
          <w:spacing w:val="-4"/>
        </w:rPr>
        <w:t> </w:t>
      </w:r>
      <w:r>
        <w:rPr/>
        <w:t>değerlendirme</w:t>
      </w:r>
      <w:r>
        <w:rPr>
          <w:spacing w:val="-5"/>
        </w:rPr>
        <w:t> </w:t>
      </w:r>
      <w:r>
        <w:rPr/>
        <w:t>faaliyeti</w:t>
      </w:r>
      <w:r>
        <w:rPr>
          <w:spacing w:val="-4"/>
        </w:rPr>
        <w:t> </w:t>
      </w:r>
      <w:r>
        <w:rPr/>
        <w:t>sonrasında,</w:t>
      </w:r>
      <w:r>
        <w:rPr>
          <w:spacing w:val="3"/>
        </w:rPr>
        <w:t> </w:t>
      </w:r>
      <w:r>
        <w:rPr/>
        <w:t>Teklif</w:t>
      </w:r>
      <w:r>
        <w:rPr>
          <w:spacing w:val="-4"/>
        </w:rPr>
        <w:t> </w:t>
      </w:r>
      <w:r>
        <w:rPr/>
        <w:t>ve</w:t>
      </w:r>
      <w:r>
        <w:rPr>
          <w:spacing w:val="-5"/>
        </w:rPr>
        <w:t> </w:t>
      </w:r>
      <w:r>
        <w:rPr/>
        <w:t>Sözleşme</w:t>
      </w:r>
      <w:r>
        <w:rPr>
          <w:spacing w:val="-6"/>
        </w:rPr>
        <w:t> </w:t>
      </w:r>
      <w:r>
        <w:rPr/>
        <w:t>Sorumlusu</w:t>
      </w:r>
      <w:r>
        <w:rPr>
          <w:spacing w:val="-1"/>
        </w:rPr>
        <w:t> </w:t>
      </w:r>
      <w:r>
        <w:rPr/>
        <w:t>tarafından</w:t>
      </w:r>
      <w:r>
        <w:rPr>
          <w:spacing w:val="-4"/>
        </w:rPr>
        <w:t> </w:t>
      </w:r>
      <w:r>
        <w:rPr>
          <w:spacing w:val="-2"/>
        </w:rPr>
        <w:t>müşteriye</w:t>
      </w:r>
    </w:p>
    <w:p>
      <w:pPr>
        <w:pStyle w:val="BodyText"/>
        <w:spacing w:line="256" w:lineRule="auto" w:before="23"/>
      </w:pPr>
      <w:r>
        <w:rPr>
          <w:b/>
        </w:rPr>
        <w:t>F.09.03</w:t>
      </w:r>
      <w:r>
        <w:rPr>
          <w:b/>
          <w:spacing w:val="-5"/>
        </w:rPr>
        <w:t> </w:t>
      </w:r>
      <w:r>
        <w:rPr>
          <w:b/>
        </w:rPr>
        <w:t>Müşteri</w:t>
      </w:r>
      <w:r>
        <w:rPr>
          <w:b/>
          <w:spacing w:val="-3"/>
        </w:rPr>
        <w:t> </w:t>
      </w:r>
      <w:r>
        <w:rPr>
          <w:b/>
        </w:rPr>
        <w:t>Memnuniyet</w:t>
      </w:r>
      <w:r>
        <w:rPr>
          <w:b/>
          <w:spacing w:val="-5"/>
        </w:rPr>
        <w:t> </w:t>
      </w:r>
      <w:r>
        <w:rPr>
          <w:b/>
        </w:rPr>
        <w:t>Anketi </w:t>
      </w:r>
      <w:r>
        <w:rPr/>
        <w:t>gönderilmesi</w:t>
      </w:r>
      <w:r>
        <w:rPr>
          <w:spacing w:val="-4"/>
        </w:rPr>
        <w:t> </w:t>
      </w:r>
      <w:r>
        <w:rPr/>
        <w:t>sağlanır.</w:t>
      </w:r>
      <w:r>
        <w:rPr>
          <w:spacing w:val="-5"/>
        </w:rPr>
        <w:t> </w:t>
      </w:r>
      <w:r>
        <w:rPr/>
        <w:t>Anket</w:t>
      </w:r>
      <w:r>
        <w:rPr>
          <w:spacing w:val="-7"/>
        </w:rPr>
        <w:t> </w:t>
      </w:r>
      <w:r>
        <w:rPr/>
        <w:t>sonuçlarının</w:t>
      </w:r>
      <w:r>
        <w:rPr>
          <w:spacing w:val="-5"/>
        </w:rPr>
        <w:t> </w:t>
      </w:r>
      <w:r>
        <w:rPr/>
        <w:t>alınması,</w:t>
      </w:r>
      <w:r>
        <w:rPr>
          <w:spacing w:val="-4"/>
        </w:rPr>
        <w:t> </w:t>
      </w:r>
      <w:r>
        <w:rPr/>
        <w:t>Pazarlama</w:t>
      </w:r>
      <w:r>
        <w:rPr>
          <w:spacing w:val="-6"/>
        </w:rPr>
        <w:t> </w:t>
      </w:r>
      <w:r>
        <w:rPr/>
        <w:t>ve</w:t>
      </w:r>
      <w:r>
        <w:rPr>
          <w:spacing w:val="-2"/>
        </w:rPr>
        <w:t> </w:t>
      </w:r>
      <w:r>
        <w:rPr/>
        <w:t>Sözleşmeler Yöneticisi tarafından takip edilir ve kalite hedeflerinde belirtilen periyodlarla anket sonuçları değerlendirilir ve</w:t>
      </w:r>
    </w:p>
    <w:p>
      <w:pPr>
        <w:pStyle w:val="BodyText"/>
        <w:spacing w:line="403" w:lineRule="auto" w:before="2"/>
        <w:ind w:right="2400"/>
      </w:pPr>
      <w:r>
        <w:rPr/>
        <w:t>değerlendirme</w:t>
      </w:r>
      <w:r>
        <w:rPr>
          <w:spacing w:val="-6"/>
        </w:rPr>
        <w:t> </w:t>
      </w:r>
      <w:r>
        <w:rPr/>
        <w:t>sonuçları</w:t>
      </w:r>
      <w:r>
        <w:rPr>
          <w:spacing w:val="-4"/>
        </w:rPr>
        <w:t> </w:t>
      </w:r>
      <w:r>
        <w:rPr/>
        <w:t>yönetimin</w:t>
      </w:r>
      <w:r>
        <w:rPr>
          <w:spacing w:val="-5"/>
        </w:rPr>
        <w:t> </w:t>
      </w:r>
      <w:r>
        <w:rPr/>
        <w:t>gözden</w:t>
      </w:r>
      <w:r>
        <w:rPr>
          <w:spacing w:val="-5"/>
        </w:rPr>
        <w:t> </w:t>
      </w:r>
      <w:r>
        <w:rPr/>
        <w:t>geçirmesi</w:t>
      </w:r>
      <w:r>
        <w:rPr>
          <w:spacing w:val="-4"/>
        </w:rPr>
        <w:t> </w:t>
      </w:r>
      <w:r>
        <w:rPr/>
        <w:t>toplantısında</w:t>
      </w:r>
      <w:r>
        <w:rPr>
          <w:spacing w:val="-7"/>
        </w:rPr>
        <w:t> </w:t>
      </w:r>
      <w:r>
        <w:rPr/>
        <w:t>ele</w:t>
      </w:r>
      <w:r>
        <w:rPr>
          <w:spacing w:val="-7"/>
        </w:rPr>
        <w:t> </w:t>
      </w:r>
      <w:r>
        <w:rPr/>
        <w:t>alınır. </w:t>
      </w:r>
      <w:r>
        <w:rPr>
          <w:spacing w:val="-2"/>
        </w:rPr>
        <w:t>Değerlendirmede;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59" w:lineRule="auto" w:before="0" w:after="0"/>
        <w:ind w:left="12" w:right="53" w:firstLine="0"/>
        <w:jc w:val="left"/>
        <w:rPr>
          <w:sz w:val="22"/>
        </w:rPr>
      </w:pPr>
      <w:r>
        <w:rPr>
          <w:sz w:val="22"/>
        </w:rPr>
        <w:t>Müşteri</w:t>
      </w:r>
      <w:r>
        <w:rPr>
          <w:spacing w:val="-4"/>
          <w:sz w:val="22"/>
        </w:rPr>
        <w:t> </w:t>
      </w:r>
      <w:r>
        <w:rPr>
          <w:sz w:val="22"/>
        </w:rPr>
        <w:t>tarafından,</w:t>
      </w:r>
      <w:r>
        <w:rPr>
          <w:spacing w:val="-4"/>
          <w:sz w:val="22"/>
        </w:rPr>
        <w:t> </w:t>
      </w:r>
      <w:r>
        <w:rPr>
          <w:sz w:val="22"/>
        </w:rPr>
        <w:t>orta/kötü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2"/>
          <w:sz w:val="22"/>
        </w:rPr>
        <w:t> </w:t>
      </w:r>
      <w:r>
        <w:rPr>
          <w:sz w:val="22"/>
        </w:rPr>
        <w:t>çok</w:t>
      </w:r>
      <w:r>
        <w:rPr>
          <w:spacing w:val="-1"/>
          <w:sz w:val="22"/>
        </w:rPr>
        <w:t> </w:t>
      </w:r>
      <w:r>
        <w:rPr>
          <w:sz w:val="22"/>
        </w:rPr>
        <w:t>kötü</w:t>
      </w:r>
      <w:r>
        <w:rPr>
          <w:spacing w:val="-5"/>
          <w:sz w:val="22"/>
        </w:rPr>
        <w:t> </w:t>
      </w:r>
      <w:r>
        <w:rPr>
          <w:sz w:val="22"/>
        </w:rPr>
        <w:t>olarak</w:t>
      </w:r>
      <w:r>
        <w:rPr>
          <w:spacing w:val="-5"/>
          <w:sz w:val="22"/>
        </w:rPr>
        <w:t> </w:t>
      </w:r>
      <w:r>
        <w:rPr>
          <w:sz w:val="22"/>
        </w:rPr>
        <w:t>belirtilmiş</w:t>
      </w:r>
      <w:r>
        <w:rPr>
          <w:spacing w:val="-4"/>
          <w:sz w:val="22"/>
        </w:rPr>
        <w:t> </w:t>
      </w:r>
      <w:r>
        <w:rPr>
          <w:sz w:val="22"/>
        </w:rPr>
        <w:t>olan</w:t>
      </w:r>
      <w:r>
        <w:rPr>
          <w:spacing w:val="-5"/>
          <w:sz w:val="22"/>
        </w:rPr>
        <w:t> </w:t>
      </w:r>
      <w:r>
        <w:rPr>
          <w:sz w:val="22"/>
        </w:rPr>
        <w:t>alanlarda</w:t>
      </w:r>
      <w:r>
        <w:rPr>
          <w:spacing w:val="-5"/>
          <w:sz w:val="22"/>
        </w:rPr>
        <w:t> </w:t>
      </w:r>
      <w:r>
        <w:rPr>
          <w:sz w:val="22"/>
        </w:rPr>
        <w:t>verilen</w:t>
      </w:r>
      <w:r>
        <w:rPr>
          <w:spacing w:val="-5"/>
          <w:sz w:val="22"/>
        </w:rPr>
        <w:t> </w:t>
      </w:r>
      <w:r>
        <w:rPr>
          <w:sz w:val="22"/>
        </w:rPr>
        <w:t>hizmetin</w:t>
      </w:r>
      <w:r>
        <w:rPr>
          <w:spacing w:val="-5"/>
          <w:sz w:val="22"/>
        </w:rPr>
        <w:t> </w:t>
      </w:r>
      <w:r>
        <w:rPr>
          <w:sz w:val="22"/>
        </w:rPr>
        <w:t>dosyası</w:t>
      </w:r>
      <w:r>
        <w:rPr>
          <w:spacing w:val="-4"/>
          <w:sz w:val="22"/>
        </w:rPr>
        <w:t> </w:t>
      </w:r>
      <w:r>
        <w:rPr>
          <w:sz w:val="22"/>
        </w:rPr>
        <w:t>Pazarlama</w:t>
      </w:r>
      <w:r>
        <w:rPr>
          <w:spacing w:val="-5"/>
          <w:sz w:val="22"/>
        </w:rPr>
        <w:t> </w:t>
      </w:r>
      <w:r>
        <w:rPr>
          <w:sz w:val="22"/>
        </w:rPr>
        <w:t>ve Sözleşmeler Yöneticisi ile Kalite Koordinatörü tarafından incelenir. Faaliyette bir aksaklık gözlemlendiğinde, bu prosedüre göre anket müşteri şikayeti olarak ele alınır.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40" w:lineRule="auto" w:before="160" w:after="0"/>
        <w:ind w:left="720" w:right="0" w:hanging="708"/>
        <w:jc w:val="left"/>
        <w:rPr>
          <w:sz w:val="22"/>
        </w:rPr>
      </w:pPr>
      <w:r>
        <w:rPr>
          <w:sz w:val="22"/>
        </w:rPr>
        <w:t>Anketteki</w:t>
      </w:r>
      <w:r>
        <w:rPr>
          <w:spacing w:val="-5"/>
          <w:sz w:val="22"/>
        </w:rPr>
        <w:t> </w:t>
      </w:r>
      <w:r>
        <w:rPr>
          <w:sz w:val="22"/>
        </w:rPr>
        <w:t>her</w:t>
      </w:r>
      <w:r>
        <w:rPr>
          <w:spacing w:val="-4"/>
          <w:sz w:val="22"/>
        </w:rPr>
        <w:t> </w:t>
      </w:r>
      <w:r>
        <w:rPr>
          <w:sz w:val="22"/>
        </w:rPr>
        <w:t>bir</w:t>
      </w:r>
      <w:r>
        <w:rPr>
          <w:spacing w:val="-5"/>
          <w:sz w:val="22"/>
        </w:rPr>
        <w:t> </w:t>
      </w:r>
      <w:r>
        <w:rPr>
          <w:sz w:val="22"/>
        </w:rPr>
        <w:t>soru</w:t>
      </w:r>
      <w:r>
        <w:rPr>
          <w:spacing w:val="-3"/>
          <w:sz w:val="22"/>
        </w:rPr>
        <w:t> </w:t>
      </w:r>
      <w:r>
        <w:rPr>
          <w:sz w:val="22"/>
        </w:rPr>
        <w:t>için</w:t>
      </w:r>
      <w:r>
        <w:rPr>
          <w:spacing w:val="-3"/>
          <w:sz w:val="22"/>
        </w:rPr>
        <w:t> </w:t>
      </w:r>
      <w:r>
        <w:rPr>
          <w:sz w:val="22"/>
        </w:rPr>
        <w:t>ortalama</w:t>
      </w:r>
      <w:r>
        <w:rPr>
          <w:spacing w:val="-2"/>
          <w:sz w:val="22"/>
        </w:rPr>
        <w:t> </w:t>
      </w:r>
      <w:r>
        <w:rPr>
          <w:sz w:val="22"/>
        </w:rPr>
        <w:t>puan</w:t>
      </w:r>
      <w:r>
        <w:rPr>
          <w:spacing w:val="-3"/>
          <w:sz w:val="22"/>
        </w:rPr>
        <w:t> </w:t>
      </w:r>
      <w:r>
        <w:rPr>
          <w:sz w:val="22"/>
        </w:rPr>
        <w:t>hesaplanır</w:t>
      </w:r>
      <w:r>
        <w:rPr>
          <w:spacing w:val="-5"/>
          <w:sz w:val="22"/>
        </w:rPr>
        <w:t> </w:t>
      </w:r>
      <w:r>
        <w:rPr>
          <w:sz w:val="22"/>
        </w:rPr>
        <w:t>ve</w:t>
      </w:r>
      <w:r>
        <w:rPr>
          <w:spacing w:val="-4"/>
          <w:sz w:val="22"/>
        </w:rPr>
        <w:t> </w:t>
      </w:r>
      <w:r>
        <w:rPr>
          <w:sz w:val="22"/>
        </w:rPr>
        <w:t>ortalama</w:t>
      </w:r>
      <w:r>
        <w:rPr>
          <w:spacing w:val="-1"/>
          <w:sz w:val="22"/>
        </w:rPr>
        <w:t> </w:t>
      </w:r>
      <w:r>
        <w:rPr>
          <w:sz w:val="22"/>
        </w:rPr>
        <w:t>puanın</w:t>
      </w:r>
      <w:r>
        <w:rPr>
          <w:spacing w:val="-4"/>
          <w:sz w:val="22"/>
        </w:rPr>
        <w:t> </w:t>
      </w:r>
      <w:r>
        <w:rPr>
          <w:sz w:val="22"/>
        </w:rPr>
        <w:t>4.5</w:t>
      </w:r>
      <w:r>
        <w:rPr>
          <w:spacing w:val="-3"/>
          <w:sz w:val="22"/>
        </w:rPr>
        <w:t> </w:t>
      </w:r>
      <w:r>
        <w:rPr>
          <w:sz w:val="22"/>
        </w:rPr>
        <w:t>altında</w:t>
      </w:r>
      <w:r>
        <w:rPr>
          <w:spacing w:val="-6"/>
          <w:sz w:val="22"/>
        </w:rPr>
        <w:t> </w:t>
      </w:r>
      <w:r>
        <w:rPr>
          <w:sz w:val="22"/>
        </w:rPr>
        <w:t>olması</w:t>
      </w:r>
      <w:r>
        <w:rPr>
          <w:spacing w:val="2"/>
          <w:sz w:val="22"/>
        </w:rPr>
        <w:t> </w:t>
      </w:r>
      <w:r>
        <w:rPr>
          <w:sz w:val="22"/>
        </w:rPr>
        <w:t>durumunda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Sürekli</w:t>
      </w:r>
    </w:p>
    <w:p>
      <w:pPr>
        <w:pStyle w:val="BodyText"/>
        <w:spacing w:line="261" w:lineRule="auto" w:before="20"/>
      </w:pPr>
      <w:r>
        <w:rPr/>
        <w:t>İyileşme</w:t>
      </w:r>
      <w:r>
        <w:rPr>
          <w:spacing w:val="-5"/>
        </w:rPr>
        <w:t> </w:t>
      </w:r>
      <w:r>
        <w:rPr/>
        <w:t>Prosedürüne</w:t>
      </w:r>
      <w:r>
        <w:rPr>
          <w:spacing w:val="-6"/>
        </w:rPr>
        <w:t> </w:t>
      </w:r>
      <w:r>
        <w:rPr/>
        <w:t>göre</w:t>
      </w:r>
      <w:r>
        <w:rPr>
          <w:spacing w:val="-2"/>
        </w:rPr>
        <w:t> </w:t>
      </w:r>
      <w:r>
        <w:rPr/>
        <w:t>işlem</w:t>
      </w:r>
      <w:r>
        <w:rPr>
          <w:spacing w:val="-4"/>
        </w:rPr>
        <w:t> </w:t>
      </w:r>
      <w:r>
        <w:rPr/>
        <w:t>başlatılır.</w:t>
      </w:r>
      <w:r>
        <w:rPr>
          <w:spacing w:val="-4"/>
        </w:rPr>
        <w:t> </w:t>
      </w:r>
      <w:r>
        <w:rPr/>
        <w:t>Yönetimin</w:t>
      </w:r>
      <w:r>
        <w:rPr>
          <w:spacing w:val="-4"/>
        </w:rPr>
        <w:t> </w:t>
      </w:r>
      <w:r>
        <w:rPr/>
        <w:t>Gözden</w:t>
      </w:r>
      <w:r>
        <w:rPr>
          <w:spacing w:val="-4"/>
        </w:rPr>
        <w:t> </w:t>
      </w:r>
      <w:r>
        <w:rPr/>
        <w:t>Geçirmesi</w:t>
      </w:r>
      <w:r>
        <w:rPr>
          <w:spacing w:val="-3"/>
        </w:rPr>
        <w:t> </w:t>
      </w:r>
      <w:r>
        <w:rPr/>
        <w:t>toplantılarında,</w:t>
      </w:r>
      <w:r>
        <w:rPr>
          <w:spacing w:val="-3"/>
        </w:rPr>
        <w:t> </w:t>
      </w:r>
      <w:r>
        <w:rPr/>
        <w:t>soru</w:t>
      </w:r>
      <w:r>
        <w:rPr>
          <w:spacing w:val="-4"/>
        </w:rPr>
        <w:t> </w:t>
      </w:r>
      <w:r>
        <w:rPr/>
        <w:t>bazında</w:t>
      </w:r>
      <w:r>
        <w:rPr>
          <w:spacing w:val="-6"/>
        </w:rPr>
        <w:t> </w:t>
      </w:r>
      <w:r>
        <w:rPr/>
        <w:t>ortalama</w:t>
      </w:r>
      <w:r>
        <w:rPr>
          <w:spacing w:val="-5"/>
        </w:rPr>
        <w:t> </w:t>
      </w:r>
      <w:r>
        <w:rPr/>
        <w:t>değer</w:t>
      </w:r>
      <w:r>
        <w:rPr>
          <w:spacing w:val="-5"/>
        </w:rPr>
        <w:t> </w:t>
      </w:r>
      <w:r>
        <w:rPr/>
        <w:t>ve varsa gerçekleştirilen faaliyet sunulur.</w:t>
      </w:r>
    </w:p>
    <w:p>
      <w:pPr>
        <w:pStyle w:val="ListParagraph"/>
        <w:numPr>
          <w:ilvl w:val="0"/>
          <w:numId w:val="3"/>
        </w:numPr>
        <w:tabs>
          <w:tab w:pos="720" w:val="left" w:leader="none"/>
        </w:tabs>
        <w:spacing w:line="261" w:lineRule="auto" w:before="155" w:after="0"/>
        <w:ind w:left="12" w:right="128" w:firstLine="0"/>
        <w:jc w:val="left"/>
        <w:rPr>
          <w:sz w:val="22"/>
        </w:rPr>
      </w:pPr>
      <w:r>
        <w:rPr>
          <w:sz w:val="22"/>
        </w:rPr>
        <w:t>Müşterilerin</w:t>
      </w:r>
      <w:r>
        <w:rPr>
          <w:spacing w:val="-4"/>
          <w:sz w:val="22"/>
        </w:rPr>
        <w:t> </w:t>
      </w:r>
      <w:r>
        <w:rPr>
          <w:sz w:val="22"/>
        </w:rPr>
        <w:t>ankette</w:t>
      </w:r>
      <w:r>
        <w:rPr>
          <w:spacing w:val="-6"/>
          <w:sz w:val="22"/>
        </w:rPr>
        <w:t> </w:t>
      </w:r>
      <w:r>
        <w:rPr>
          <w:sz w:val="22"/>
        </w:rPr>
        <w:t>düştüğü</w:t>
      </w:r>
      <w:r>
        <w:rPr>
          <w:spacing w:val="-4"/>
          <w:sz w:val="22"/>
        </w:rPr>
        <w:t> </w:t>
      </w:r>
      <w:r>
        <w:rPr>
          <w:sz w:val="22"/>
        </w:rPr>
        <w:t>notlar</w:t>
      </w:r>
      <w:r>
        <w:rPr>
          <w:spacing w:val="-5"/>
          <w:sz w:val="22"/>
        </w:rPr>
        <w:t> </w:t>
      </w:r>
      <w:r>
        <w:rPr>
          <w:sz w:val="22"/>
        </w:rPr>
        <w:t>(iyileştirilmesi</w:t>
      </w:r>
      <w:r>
        <w:rPr>
          <w:spacing w:val="-3"/>
          <w:sz w:val="22"/>
        </w:rPr>
        <w:t> </w:t>
      </w:r>
      <w:r>
        <w:rPr>
          <w:sz w:val="22"/>
        </w:rPr>
        <w:t>gereken</w:t>
      </w:r>
      <w:r>
        <w:rPr>
          <w:spacing w:val="-1"/>
          <w:sz w:val="22"/>
        </w:rPr>
        <w:t> </w:t>
      </w:r>
      <w:r>
        <w:rPr>
          <w:sz w:val="22"/>
        </w:rPr>
        <w:t>alanlar</w:t>
      </w:r>
      <w:r>
        <w:rPr>
          <w:spacing w:val="-5"/>
          <w:sz w:val="22"/>
        </w:rPr>
        <w:t> </w:t>
      </w:r>
      <w:r>
        <w:rPr>
          <w:sz w:val="22"/>
        </w:rPr>
        <w:t>vb.) Sürekli</w:t>
      </w:r>
      <w:r>
        <w:rPr>
          <w:spacing w:val="-3"/>
          <w:sz w:val="22"/>
        </w:rPr>
        <w:t> </w:t>
      </w:r>
      <w:r>
        <w:rPr>
          <w:sz w:val="22"/>
        </w:rPr>
        <w:t>İyileştirme</w:t>
      </w:r>
      <w:r>
        <w:rPr>
          <w:spacing w:val="-5"/>
          <w:sz w:val="22"/>
        </w:rPr>
        <w:t> </w:t>
      </w:r>
      <w:r>
        <w:rPr>
          <w:sz w:val="22"/>
        </w:rPr>
        <w:t>Prosedürüne</w:t>
      </w:r>
      <w:r>
        <w:rPr>
          <w:spacing w:val="-6"/>
          <w:sz w:val="22"/>
        </w:rPr>
        <w:t> </w:t>
      </w:r>
      <w:r>
        <w:rPr>
          <w:sz w:val="22"/>
        </w:rPr>
        <w:t>göre</w:t>
      </w:r>
      <w:r>
        <w:rPr>
          <w:spacing w:val="-2"/>
          <w:sz w:val="22"/>
        </w:rPr>
        <w:t> </w:t>
      </w:r>
      <w:r>
        <w:rPr>
          <w:sz w:val="22"/>
        </w:rPr>
        <w:t>ele </w:t>
      </w:r>
      <w:r>
        <w:rPr>
          <w:spacing w:val="-2"/>
          <w:sz w:val="22"/>
        </w:rPr>
        <w:t>alınır.</w:t>
      </w:r>
    </w:p>
    <w:p>
      <w:pPr>
        <w:pStyle w:val="BodyText"/>
        <w:ind w:left="0"/>
      </w:pPr>
    </w:p>
    <w:p>
      <w:pPr>
        <w:pStyle w:val="BodyText"/>
        <w:spacing w:before="19"/>
        <w:ind w:left="0"/>
      </w:pPr>
    </w:p>
    <w:p>
      <w:pPr>
        <w:pStyle w:val="Heading1"/>
        <w:numPr>
          <w:ilvl w:val="0"/>
          <w:numId w:val="1"/>
        </w:numPr>
        <w:tabs>
          <w:tab w:pos="370" w:val="left" w:leader="none"/>
        </w:tabs>
        <w:spacing w:line="240" w:lineRule="auto" w:before="1" w:after="0"/>
        <w:ind w:left="370" w:right="0" w:hanging="358"/>
        <w:jc w:val="left"/>
      </w:pPr>
      <w:r>
        <w:rPr/>
        <w:t>İLGİLİ</w:t>
      </w:r>
      <w:r>
        <w:rPr>
          <w:spacing w:val="1"/>
        </w:rPr>
        <w:t> </w:t>
      </w:r>
      <w:r>
        <w:rPr>
          <w:spacing w:val="-2"/>
        </w:rPr>
        <w:t>DOKÜMANLAR</w:t>
      </w:r>
    </w:p>
    <w:p>
      <w:pPr>
        <w:pStyle w:val="ListParagraph"/>
        <w:numPr>
          <w:ilvl w:val="2"/>
          <w:numId w:val="4"/>
        </w:numPr>
        <w:tabs>
          <w:tab w:pos="715" w:val="left" w:leader="none"/>
        </w:tabs>
        <w:spacing w:line="240" w:lineRule="auto" w:before="38" w:after="0"/>
        <w:ind w:left="715" w:right="0" w:hanging="703"/>
        <w:jc w:val="left"/>
        <w:rPr>
          <w:sz w:val="22"/>
        </w:rPr>
      </w:pPr>
      <w:r>
        <w:rPr>
          <w:sz w:val="22"/>
        </w:rPr>
        <w:t>Şikayet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Formu</w:t>
      </w:r>
    </w:p>
    <w:p>
      <w:pPr>
        <w:pStyle w:val="ListParagraph"/>
        <w:numPr>
          <w:ilvl w:val="2"/>
          <w:numId w:val="4"/>
        </w:numPr>
        <w:tabs>
          <w:tab w:pos="715" w:val="left" w:leader="none"/>
        </w:tabs>
        <w:spacing w:line="240" w:lineRule="auto" w:before="179" w:after="0"/>
        <w:ind w:left="715" w:right="0" w:hanging="703"/>
        <w:jc w:val="left"/>
        <w:rPr>
          <w:sz w:val="22"/>
        </w:rPr>
      </w:pPr>
      <w:r>
        <w:rPr>
          <w:sz w:val="22"/>
        </w:rPr>
        <w:t>Şikayet</w:t>
      </w:r>
      <w:r>
        <w:rPr>
          <w:spacing w:val="-9"/>
          <w:sz w:val="22"/>
        </w:rPr>
        <w:t> </w:t>
      </w:r>
      <w:r>
        <w:rPr>
          <w:sz w:val="22"/>
        </w:rPr>
        <w:t>Takip </w:t>
      </w:r>
      <w:r>
        <w:rPr>
          <w:spacing w:val="-4"/>
          <w:sz w:val="22"/>
        </w:rPr>
        <w:t>Formu</w:t>
      </w:r>
    </w:p>
    <w:p>
      <w:pPr>
        <w:pStyle w:val="ListParagraph"/>
        <w:numPr>
          <w:ilvl w:val="2"/>
          <w:numId w:val="4"/>
        </w:numPr>
        <w:tabs>
          <w:tab w:pos="715" w:val="left" w:leader="none"/>
        </w:tabs>
        <w:spacing w:line="240" w:lineRule="auto" w:before="184" w:after="0"/>
        <w:ind w:left="715" w:right="0" w:hanging="703"/>
        <w:jc w:val="left"/>
        <w:rPr>
          <w:sz w:val="22"/>
        </w:rPr>
      </w:pPr>
      <w:r>
        <w:rPr>
          <w:sz w:val="22"/>
        </w:rPr>
        <w:t>Müşteri</w:t>
      </w:r>
      <w:r>
        <w:rPr>
          <w:spacing w:val="-7"/>
          <w:sz w:val="22"/>
        </w:rPr>
        <w:t> </w:t>
      </w:r>
      <w:r>
        <w:rPr>
          <w:sz w:val="22"/>
        </w:rPr>
        <w:t>Memnuniyet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Anketi</w:t>
      </w:r>
    </w:p>
    <w:p>
      <w:pPr>
        <w:pStyle w:val="ListParagraph"/>
        <w:numPr>
          <w:ilvl w:val="2"/>
          <w:numId w:val="5"/>
        </w:numPr>
        <w:tabs>
          <w:tab w:pos="708" w:val="left" w:leader="none"/>
        </w:tabs>
        <w:spacing w:line="240" w:lineRule="auto" w:before="179" w:after="0"/>
        <w:ind w:left="708" w:right="0" w:hanging="696"/>
        <w:jc w:val="left"/>
        <w:rPr>
          <w:sz w:val="22"/>
        </w:rPr>
      </w:pPr>
      <w:r>
        <w:rPr>
          <w:sz w:val="22"/>
        </w:rPr>
        <w:t>Şikayet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Listesi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572" w:footer="2394" w:top="1880" w:bottom="2580" w:left="708" w:right="425"/>
        </w:sectPr>
      </w:pPr>
    </w:p>
    <w:p>
      <w:pPr>
        <w:pStyle w:val="BodyText"/>
        <w:spacing w:before="203" w:after="1"/>
        <w:ind w:left="0"/>
        <w:rPr>
          <w:sz w:val="20"/>
        </w:rPr>
      </w:pPr>
    </w:p>
    <w:tbl>
      <w:tblPr>
        <w:tblW w:w="0" w:type="auto"/>
        <w:jc w:val="left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1132"/>
        <w:gridCol w:w="1312"/>
        <w:gridCol w:w="5669"/>
      </w:tblGrid>
      <w:tr>
        <w:trPr>
          <w:trHeight w:val="741" w:hRule="atLeast"/>
        </w:trPr>
        <w:tc>
          <w:tcPr>
            <w:tcW w:w="1812" w:type="dxa"/>
          </w:tcPr>
          <w:p>
            <w:pPr>
              <w:pStyle w:val="TableParagraph"/>
              <w:spacing w:line="256" w:lineRule="auto" w:before="1"/>
              <w:ind w:left="107" w:right="187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REVİZYON TARİHİ</w:t>
            </w:r>
          </w:p>
        </w:tc>
        <w:tc>
          <w:tcPr>
            <w:tcW w:w="1132" w:type="dxa"/>
          </w:tcPr>
          <w:p>
            <w:pPr>
              <w:pStyle w:val="TableParagraph"/>
              <w:spacing w:before="145"/>
              <w:ind w:left="103"/>
              <w:rPr>
                <w:b/>
                <w:sz w:val="22"/>
              </w:rPr>
            </w:pPr>
            <w:r>
              <w:rPr>
                <w:b/>
                <w:sz w:val="22"/>
              </w:rPr>
              <w:t>REV.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1312" w:type="dxa"/>
          </w:tcPr>
          <w:p>
            <w:pPr>
              <w:pStyle w:val="TableParagraph"/>
              <w:spacing w:before="145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MADDE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pacing w:val="-5"/>
                <w:sz w:val="22"/>
              </w:rPr>
              <w:t>NO</w:t>
            </w:r>
          </w:p>
        </w:tc>
        <w:tc>
          <w:tcPr>
            <w:tcW w:w="5669" w:type="dxa"/>
          </w:tcPr>
          <w:p>
            <w:pPr>
              <w:pStyle w:val="TableParagraph"/>
              <w:spacing w:before="145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YAPILAN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REVİZYONUN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AÇIKLANMASI</w:t>
            </w:r>
          </w:p>
        </w:tc>
      </w:tr>
      <w:tr>
        <w:trPr>
          <w:trHeight w:val="834" w:hRule="atLeast"/>
        </w:trPr>
        <w:tc>
          <w:tcPr>
            <w:tcW w:w="1812" w:type="dxa"/>
          </w:tcPr>
          <w:p>
            <w:pPr>
              <w:pStyle w:val="TableParagraph"/>
              <w:spacing w:before="190"/>
              <w:ind w:left="107"/>
              <w:rPr>
                <w:sz w:val="22"/>
              </w:rPr>
            </w:pPr>
            <w:r>
              <w:rPr>
                <w:spacing w:val="-2"/>
                <w:sz w:val="22"/>
              </w:rPr>
              <w:t>26.05.2025</w:t>
            </w:r>
          </w:p>
        </w:tc>
        <w:tc>
          <w:tcPr>
            <w:tcW w:w="1132" w:type="dxa"/>
          </w:tcPr>
          <w:p>
            <w:pPr>
              <w:pStyle w:val="TableParagraph"/>
              <w:spacing w:before="190"/>
              <w:ind w:left="103"/>
              <w:rPr>
                <w:sz w:val="22"/>
              </w:rPr>
            </w:pPr>
            <w:r>
              <w:rPr>
                <w:spacing w:val="-5"/>
                <w:sz w:val="22"/>
              </w:rPr>
              <w:t>01</w:t>
            </w:r>
          </w:p>
        </w:tc>
        <w:tc>
          <w:tcPr>
            <w:tcW w:w="1312" w:type="dxa"/>
          </w:tcPr>
          <w:p>
            <w:pPr>
              <w:pStyle w:val="TableParagraph"/>
              <w:spacing w:line="261" w:lineRule="auto" w:before="46"/>
              <w:ind w:left="108" w:right="331"/>
              <w:rPr>
                <w:sz w:val="22"/>
              </w:rPr>
            </w:pPr>
            <w:r>
              <w:rPr>
                <w:spacing w:val="-4"/>
                <w:sz w:val="22"/>
              </w:rPr>
              <w:t>Tüm </w:t>
            </w:r>
            <w:r>
              <w:rPr>
                <w:spacing w:val="-2"/>
                <w:sz w:val="22"/>
              </w:rPr>
              <w:t>maddeler</w:t>
            </w:r>
          </w:p>
        </w:tc>
        <w:tc>
          <w:tcPr>
            <w:tcW w:w="5669" w:type="dxa"/>
          </w:tcPr>
          <w:p>
            <w:pPr>
              <w:pStyle w:val="TableParagraph"/>
              <w:spacing w:before="190"/>
              <w:ind w:left="104"/>
              <w:rPr>
                <w:sz w:val="22"/>
              </w:rPr>
            </w:pPr>
            <w:r>
              <w:rPr>
                <w:sz w:val="22"/>
              </w:rPr>
              <w:t>İtiraz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ifadesi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2"/>
                <w:sz w:val="22"/>
              </w:rPr>
              <w:t>kaldırılmıştır</w:t>
            </w:r>
          </w:p>
        </w:tc>
      </w:tr>
      <w:tr>
        <w:trPr>
          <w:trHeight w:val="837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34" w:hRule="atLeast"/>
        </w:trPr>
        <w:tc>
          <w:tcPr>
            <w:tcW w:w="18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sectPr>
      <w:pgSz w:w="11910" w:h="16840"/>
      <w:pgMar w:header="572" w:footer="2394" w:top="1880" w:bottom="2580" w:left="708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9152">
              <wp:simplePos x="0" y="0"/>
              <wp:positionH relativeFrom="page">
                <wp:posOffset>419417</wp:posOffset>
              </wp:positionH>
              <wp:positionV relativeFrom="page">
                <wp:posOffset>9034526</wp:posOffset>
              </wp:positionV>
              <wp:extent cx="6585584" cy="1011555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585584" cy="10115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75" w:type="dxa"/>
                            <w:tbl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  <w:insideH w:val="single" w:sz="12" w:space="0" w:color="000000"/>
                              <w:insideV w:val="single" w:sz="12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5110"/>
                            <w:gridCol w:w="5114"/>
                          </w:tblGrid>
                          <w:tr>
                            <w:trPr>
                              <w:trHeight w:val="430" w:hRule="atLeast"/>
                            </w:trPr>
                            <w:tc>
                              <w:tcPr>
                                <w:tcW w:w="5110" w:type="dxa"/>
                              </w:tcPr>
                              <w:p>
                                <w:pPr>
                                  <w:pStyle w:val="TableParagraph"/>
                                  <w:ind w:left="32"/>
                                  <w:jc w:val="center"/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2"/>
                                    <w:sz w:val="22"/>
                                  </w:rPr>
                                  <w:t>HAZIRLAYAN</w:t>
                                </w:r>
                              </w:p>
                            </w:tc>
                            <w:tc>
                              <w:tcPr>
                                <w:tcW w:w="5114" w:type="dxa"/>
                              </w:tcPr>
                              <w:p>
                                <w:pPr>
                                  <w:pStyle w:val="TableParagraph"/>
                                  <w:ind w:left="28"/>
                                  <w:jc w:val="center"/>
                                  <w:rPr>
                                    <w:rFonts w:ascii="Arial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/>
                                    <w:b/>
                                    <w:spacing w:val="-4"/>
                                    <w:sz w:val="22"/>
                                  </w:rPr>
                                  <w:t>ONAY</w:t>
                                </w:r>
                              </w:p>
                            </w:tc>
                          </w:tr>
                          <w:tr>
                            <w:trPr>
                              <w:trHeight w:val="1073" w:hRule="atLeast"/>
                            </w:trPr>
                            <w:tc>
                              <w:tcPr>
                                <w:tcW w:w="5110" w:type="dxa"/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32" w:right="4"/>
                                  <w:jc w:val="center"/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YÖNETİM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2"/>
                                  </w:rPr>
                                  <w:t>TEMSİLCİSİ</w:t>
                                </w:r>
                              </w:p>
                            </w:tc>
                            <w:tc>
                              <w:tcPr>
                                <w:tcW w:w="5114" w:type="dxa"/>
                              </w:tcPr>
                              <w:p>
                                <w:pPr>
                                  <w:pStyle w:val="TableParagraph"/>
                                  <w:spacing w:before="4"/>
                                  <w:ind w:left="28" w:right="1"/>
                                  <w:jc w:val="center"/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sz w:val="22"/>
                                  </w:rPr>
                                  <w:t>GENEL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4"/>
                                    <w:sz w:val="22"/>
                                  </w:rPr>
                                  <w:t> 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spacing w:val="-2"/>
                                    <w:sz w:val="22"/>
                                  </w:rPr>
                                  <w:t>MÜDÜR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3.025002pt;margin-top:711.380005pt;width:518.5500pt;height:79.650pt;mso-position-horizontal-relative:page;mso-position-vertical-relative:page;z-index:15729152" type="#_x0000_t202" id="docshape2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75" w:type="dxa"/>
                      <w:tblBorders>
                        <w:top w:val="single" w:sz="12" w:space="0" w:color="000000"/>
                        <w:left w:val="single" w:sz="12" w:space="0" w:color="000000"/>
                        <w:bottom w:val="single" w:sz="12" w:space="0" w:color="000000"/>
                        <w:right w:val="single" w:sz="12" w:space="0" w:color="000000"/>
                        <w:insideH w:val="single" w:sz="12" w:space="0" w:color="000000"/>
                        <w:insideV w:val="single" w:sz="12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5110"/>
                      <w:gridCol w:w="5114"/>
                    </w:tblGrid>
                    <w:tr>
                      <w:trPr>
                        <w:trHeight w:val="430" w:hRule="atLeast"/>
                      </w:trPr>
                      <w:tc>
                        <w:tcPr>
                          <w:tcW w:w="5110" w:type="dxa"/>
                        </w:tcPr>
                        <w:p>
                          <w:pPr>
                            <w:pStyle w:val="TableParagraph"/>
                            <w:ind w:left="32"/>
                            <w:jc w:val="center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22"/>
                            </w:rPr>
                            <w:t>HAZIRLAYAN</w:t>
                          </w:r>
                        </w:p>
                      </w:tc>
                      <w:tc>
                        <w:tcPr>
                          <w:tcW w:w="5114" w:type="dxa"/>
                        </w:tcPr>
                        <w:p>
                          <w:pPr>
                            <w:pStyle w:val="TableParagraph"/>
                            <w:ind w:left="28"/>
                            <w:jc w:val="center"/>
                            <w:rPr>
                              <w:rFonts w:asci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4"/>
                              <w:sz w:val="22"/>
                            </w:rPr>
                            <w:t>ONAY</w:t>
                          </w:r>
                        </w:p>
                      </w:tc>
                    </w:tr>
                    <w:tr>
                      <w:trPr>
                        <w:trHeight w:val="1073" w:hRule="atLeast"/>
                      </w:trPr>
                      <w:tc>
                        <w:tcPr>
                          <w:tcW w:w="5110" w:type="dxa"/>
                        </w:tcPr>
                        <w:p>
                          <w:pPr>
                            <w:pStyle w:val="TableParagraph"/>
                            <w:spacing w:before="4"/>
                            <w:ind w:left="32" w:right="4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YÖNETİM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TEMSİLCİSİ</w:t>
                          </w:r>
                        </w:p>
                      </w:tc>
                      <w:tc>
                        <w:tcPr>
                          <w:tcW w:w="5114" w:type="dxa"/>
                        </w:tcPr>
                        <w:p>
                          <w:pPr>
                            <w:pStyle w:val="TableParagraph"/>
                            <w:spacing w:before="4"/>
                            <w:ind w:left="28" w:right="1"/>
                            <w:jc w:val="center"/>
                            <w:rPr>
                              <w:rFonts w:ascii="Arial" w:hAnsi="Arial"/>
                              <w:b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2"/>
                            </w:rPr>
                            <w:t>GENEL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2"/>
                            </w:rPr>
                            <w:t>MÜDÜR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</w:pP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0" simplePos="0" relativeHeight="15728640">
              <wp:simplePos x="0" y="0"/>
              <wp:positionH relativeFrom="page">
                <wp:posOffset>416559</wp:posOffset>
              </wp:positionH>
              <wp:positionV relativeFrom="page">
                <wp:posOffset>360679</wp:posOffset>
              </wp:positionV>
              <wp:extent cx="6654800" cy="84328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654800" cy="8432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W w:w="0" w:type="auto"/>
                            <w:jc w:val="left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Cell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blCellMar>
                            <w:tblLook w:val="01E0"/>
                          </w:tblPr>
                          <w:tblGrid>
                            <w:gridCol w:w="2553"/>
                            <w:gridCol w:w="5390"/>
                            <w:gridCol w:w="1276"/>
                            <w:gridCol w:w="1132"/>
                          </w:tblGrid>
                          <w:tr>
                            <w:trPr>
                              <w:trHeight w:val="510" w:hRule="atLeast"/>
                            </w:trPr>
                            <w:tc>
                              <w:tcPr>
                                <w:tcW w:w="2553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90" w:type="dxa"/>
                                <w:vMerge w:val="restart"/>
                              </w:tcPr>
                              <w:p>
                                <w:pPr>
                                  <w:pStyle w:val="TableParagraph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spacing w:before="44"/>
                                  <w:rPr>
                                    <w:rFonts w:ascii="Times New Roman"/>
                                    <w:sz w:val="21"/>
                                  </w:rPr>
                                </w:pPr>
                              </w:p>
                              <w:p>
                                <w:pPr>
                                  <w:pStyle w:val="TableParagraph"/>
                                  <w:ind w:left="1043"/>
                                  <w:rPr>
                                    <w:b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sz w:val="21"/>
                                  </w:rPr>
                                  <w:t>ŞİKAYETLERİN</w:t>
                                </w:r>
                                <w:r>
                                  <w:rPr>
                                    <w:b/>
                                    <w:spacing w:val="-12"/>
                                    <w:sz w:val="21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z w:val="21"/>
                                  </w:rPr>
                                  <w:t>YÖNETİMİ</w:t>
                                </w:r>
                                <w:r>
                                  <w:rPr>
                                    <w:b/>
                                    <w:spacing w:val="-9"/>
                                    <w:sz w:val="21"/>
                                  </w:rPr>
                                  <w:t> </w:t>
                                </w:r>
                                <w:r>
                                  <w:rPr>
                                    <w:b/>
                                    <w:spacing w:val="-2"/>
                                    <w:sz w:val="21"/>
                                  </w:rPr>
                                  <w:t>PROSEDÜRÜ</w:t>
                                </w: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>
                                <w:pPr>
                                  <w:pStyle w:val="TableParagraph"/>
                                  <w:spacing w:line="255" w:lineRule="exact"/>
                                  <w:ind w:left="47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spacing w:val="-2"/>
                                    <w:sz w:val="21"/>
                                  </w:rPr>
                                  <w:t>Doküman</w:t>
                                </w:r>
                              </w:p>
                              <w:p>
                                <w:pPr>
                                  <w:pStyle w:val="TableParagraph"/>
                                  <w:spacing w:line="235" w:lineRule="exact"/>
                                  <w:ind w:left="47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spacing w:val="-4"/>
                                    <w:sz w:val="21"/>
                                  </w:rPr>
                                  <w:t>Kodu</w:t>
                                </w:r>
                              </w:p>
                            </w:tc>
                            <w:tc>
                              <w:tcPr>
                                <w:tcW w:w="1132" w:type="dxa"/>
                              </w:tcPr>
                              <w:p>
                                <w:pPr>
                                  <w:pStyle w:val="TableParagraph"/>
                                  <w:spacing w:before="127"/>
                                  <w:ind w:left="27"/>
                                  <w:rPr>
                                    <w:b/>
                                    <w:i/>
                                    <w:sz w:val="21"/>
                                  </w:rPr>
                                </w:pPr>
                                <w:r>
                                  <w:rPr>
                                    <w:b/>
                                    <w:i/>
                                    <w:spacing w:val="-4"/>
                                    <w:sz w:val="21"/>
                                  </w:rPr>
                                  <w:t>P.09</w:t>
                                </w:r>
                              </w:p>
                            </w:tc>
                          </w:tr>
                          <w:tr>
                            <w:trPr>
                              <w:trHeight w:val="258" w:hRule="atLeast"/>
                            </w:trPr>
                            <w:tc>
                              <w:tcPr>
                                <w:tcW w:w="25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>
                                <w:pPr>
                                  <w:pStyle w:val="TableParagraph"/>
                                  <w:spacing w:line="235" w:lineRule="exact" w:before="3"/>
                                  <w:ind w:left="47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sz w:val="21"/>
                                  </w:rPr>
                                  <w:t>Yayın</w:t>
                                </w:r>
                                <w:r>
                                  <w:rPr>
                                    <w:spacing w:val="-5"/>
                                    <w:sz w:val="21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1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132" w:type="dxa"/>
                              </w:tcPr>
                              <w:p>
                                <w:pPr>
                                  <w:pStyle w:val="TableParagraph"/>
                                  <w:spacing w:line="235" w:lineRule="exact" w:before="3"/>
                                  <w:ind w:left="27"/>
                                  <w:rPr>
                                    <w:i/>
                                    <w:sz w:val="21"/>
                                  </w:rPr>
                                </w:pPr>
                                <w:r>
                                  <w:rPr>
                                    <w:i/>
                                    <w:spacing w:val="-2"/>
                                    <w:sz w:val="21"/>
                                  </w:rPr>
                                  <w:t>01.06.2024</w:t>
                                </w:r>
                              </w:p>
                            </w:tc>
                          </w:tr>
                          <w:tr>
                            <w:trPr>
                              <w:trHeight w:val="257" w:hRule="atLeast"/>
                            </w:trPr>
                            <w:tc>
                              <w:tcPr>
                                <w:tcW w:w="25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>
                                <w:pPr>
                                  <w:pStyle w:val="TableParagraph"/>
                                  <w:spacing w:line="235" w:lineRule="exact" w:before="3"/>
                                  <w:ind w:left="47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sz w:val="21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sz w:val="21"/>
                                  </w:rPr>
                                  <w:t> </w:t>
                                </w:r>
                                <w:r>
                                  <w:rPr>
                                    <w:spacing w:val="-5"/>
                                    <w:sz w:val="21"/>
                                  </w:rPr>
                                  <w:t>No:</w:t>
                                </w:r>
                              </w:p>
                            </w:tc>
                            <w:tc>
                              <w:tcPr>
                                <w:tcW w:w="1132" w:type="dxa"/>
                              </w:tcPr>
                              <w:p>
                                <w:pPr>
                                  <w:pStyle w:val="TableParagraph"/>
                                  <w:spacing w:line="235" w:lineRule="exact" w:before="3"/>
                                  <w:ind w:left="27"/>
                                  <w:rPr>
                                    <w:i/>
                                    <w:sz w:val="21"/>
                                  </w:rPr>
                                </w:pPr>
                                <w:r>
                                  <w:rPr>
                                    <w:i/>
                                    <w:spacing w:val="-5"/>
                                    <w:sz w:val="21"/>
                                  </w:rPr>
                                  <w:t>01</w:t>
                                </w:r>
                              </w:p>
                            </w:tc>
                          </w:tr>
                          <w:tr>
                            <w:trPr>
                              <w:trHeight w:val="253" w:hRule="atLeast"/>
                            </w:trPr>
                            <w:tc>
                              <w:tcPr>
                                <w:tcW w:w="2553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39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76" w:type="dxa"/>
                              </w:tcPr>
                              <w:p>
                                <w:pPr>
                                  <w:pStyle w:val="TableParagraph"/>
                                  <w:spacing w:line="234" w:lineRule="exact"/>
                                  <w:ind w:left="47"/>
                                  <w:rPr>
                                    <w:sz w:val="21"/>
                                  </w:rPr>
                                </w:pPr>
                                <w:r>
                                  <w:rPr>
                                    <w:sz w:val="21"/>
                                  </w:rPr>
                                  <w:t>Rev.</w:t>
                                </w:r>
                                <w:r>
                                  <w:rPr>
                                    <w:spacing w:val="-4"/>
                                    <w:sz w:val="21"/>
                                  </w:rPr>
                                  <w:t> </w:t>
                                </w:r>
                                <w:r>
                                  <w:rPr>
                                    <w:spacing w:val="-2"/>
                                    <w:sz w:val="21"/>
                                  </w:rPr>
                                  <w:t>Tarihi:</w:t>
                                </w:r>
                              </w:p>
                            </w:tc>
                            <w:tc>
                              <w:tcPr>
                                <w:tcW w:w="1132" w:type="dxa"/>
                              </w:tcPr>
                              <w:p>
                                <w:pPr>
                                  <w:pStyle w:val="TableParagraph"/>
                                  <w:spacing w:line="234" w:lineRule="exact"/>
                                  <w:ind w:left="27"/>
                                  <w:rPr>
                                    <w:i/>
                                    <w:sz w:val="21"/>
                                  </w:rPr>
                                </w:pPr>
                                <w:r>
                                  <w:rPr>
                                    <w:i/>
                                    <w:spacing w:val="-2"/>
                                    <w:sz w:val="21"/>
                                  </w:rPr>
                                  <w:t>26.05.2025</w:t>
                                </w:r>
                              </w:p>
                            </w:tc>
                          </w:tr>
                        </w:tbl>
                        <w:p>
                          <w:pPr>
                            <w:pStyle w:val="BodyText"/>
                            <w:ind w:left="0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2.799999pt;margin-top:28.399988pt;width:524pt;height:66.4pt;mso-position-horizontal-relative:page;mso-position-vertical-relative:page;z-index:15728640" type="#_x0000_t202" id="docshape1" filled="false" stroked="false">
              <v:textbox inset="0,0,0,0">
                <w:txbxContent>
                  <w:tbl>
                    <w:tblPr>
                      <w:tblW w:w="0" w:type="auto"/>
                      <w:jc w:val="left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  <w:tblLook w:val="01E0"/>
                    </w:tblPr>
                    <w:tblGrid>
                      <w:gridCol w:w="2553"/>
                      <w:gridCol w:w="5390"/>
                      <w:gridCol w:w="1276"/>
                      <w:gridCol w:w="1132"/>
                    </w:tblGrid>
                    <w:tr>
                      <w:trPr>
                        <w:trHeight w:val="510" w:hRule="atLeast"/>
                      </w:trPr>
                      <w:tc>
                        <w:tcPr>
                          <w:tcW w:w="2553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2"/>
                            </w:rPr>
                          </w:pPr>
                        </w:p>
                      </w:tc>
                      <w:tc>
                        <w:tcPr>
                          <w:tcW w:w="5390" w:type="dxa"/>
                          <w:vMerge w:val="restart"/>
                        </w:tcPr>
                        <w:p>
                          <w:pPr>
                            <w:pStyle w:val="TableParagraph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>
                          <w:pPr>
                            <w:pStyle w:val="TableParagraph"/>
                            <w:spacing w:before="44"/>
                            <w:rPr>
                              <w:rFonts w:ascii="Times New Roman"/>
                              <w:sz w:val="21"/>
                            </w:rPr>
                          </w:pPr>
                        </w:p>
                        <w:p>
                          <w:pPr>
                            <w:pStyle w:val="TableParagraph"/>
                            <w:ind w:left="1043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ŞİKAYETLERİN</w:t>
                          </w:r>
                          <w:r>
                            <w:rPr>
                              <w:b/>
                              <w:spacing w:val="-12"/>
                              <w:sz w:val="21"/>
                            </w:rPr>
                            <w:t> </w:t>
                          </w:r>
                          <w:r>
                            <w:rPr>
                              <w:b/>
                              <w:sz w:val="21"/>
                            </w:rPr>
                            <w:t>YÖNETİMİ</w:t>
                          </w:r>
                          <w:r>
                            <w:rPr>
                              <w:b/>
                              <w:spacing w:val="-9"/>
                              <w:sz w:val="21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21"/>
                            </w:rPr>
                            <w:t>PROSEDÜRÜ</w:t>
                          </w:r>
                        </w:p>
                      </w:tc>
                      <w:tc>
                        <w:tcPr>
                          <w:tcW w:w="1276" w:type="dxa"/>
                        </w:tcPr>
                        <w:p>
                          <w:pPr>
                            <w:pStyle w:val="TableParagraph"/>
                            <w:spacing w:line="255" w:lineRule="exact"/>
                            <w:ind w:left="47"/>
                            <w:rPr>
                              <w:sz w:val="21"/>
                            </w:rPr>
                          </w:pPr>
                          <w:r>
                            <w:rPr>
                              <w:spacing w:val="-2"/>
                              <w:sz w:val="21"/>
                            </w:rPr>
                            <w:t>Doküman</w:t>
                          </w:r>
                        </w:p>
                        <w:p>
                          <w:pPr>
                            <w:pStyle w:val="TableParagraph"/>
                            <w:spacing w:line="235" w:lineRule="exact"/>
                            <w:ind w:left="47"/>
                            <w:rPr>
                              <w:sz w:val="21"/>
                            </w:rPr>
                          </w:pPr>
                          <w:r>
                            <w:rPr>
                              <w:spacing w:val="-4"/>
                              <w:sz w:val="21"/>
                            </w:rPr>
                            <w:t>Kodu</w:t>
                          </w:r>
                        </w:p>
                      </w:tc>
                      <w:tc>
                        <w:tcPr>
                          <w:tcW w:w="1132" w:type="dxa"/>
                        </w:tcPr>
                        <w:p>
                          <w:pPr>
                            <w:pStyle w:val="TableParagraph"/>
                            <w:spacing w:before="127"/>
                            <w:ind w:left="27"/>
                            <w:rPr>
                              <w:b/>
                              <w:i/>
                              <w:sz w:val="21"/>
                            </w:rPr>
                          </w:pPr>
                          <w:r>
                            <w:rPr>
                              <w:b/>
                              <w:i/>
                              <w:spacing w:val="-4"/>
                              <w:sz w:val="21"/>
                            </w:rPr>
                            <w:t>P.09</w:t>
                          </w:r>
                        </w:p>
                      </w:tc>
                    </w:tr>
                    <w:tr>
                      <w:trPr>
                        <w:trHeight w:val="258" w:hRule="atLeast"/>
                      </w:trPr>
                      <w:tc>
                        <w:tcPr>
                          <w:tcW w:w="2553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9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>
                          <w:pPr>
                            <w:pStyle w:val="TableParagraph"/>
                            <w:spacing w:line="235" w:lineRule="exact" w:before="3"/>
                            <w:ind w:left="47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Yayın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132" w:type="dxa"/>
                        </w:tcPr>
                        <w:p>
                          <w:pPr>
                            <w:pStyle w:val="TableParagraph"/>
                            <w:spacing w:line="235" w:lineRule="exact" w:before="3"/>
                            <w:ind w:left="27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>01.06.2024</w:t>
                          </w:r>
                        </w:p>
                      </w:tc>
                    </w:tr>
                    <w:tr>
                      <w:trPr>
                        <w:trHeight w:val="257" w:hRule="atLeast"/>
                      </w:trPr>
                      <w:tc>
                        <w:tcPr>
                          <w:tcW w:w="2553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9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>
                          <w:pPr>
                            <w:pStyle w:val="TableParagraph"/>
                            <w:spacing w:line="235" w:lineRule="exact" w:before="3"/>
                            <w:ind w:left="47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Rev.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21"/>
                            </w:rPr>
                            <w:t>No:</w:t>
                          </w:r>
                        </w:p>
                      </w:tc>
                      <w:tc>
                        <w:tcPr>
                          <w:tcW w:w="1132" w:type="dxa"/>
                        </w:tcPr>
                        <w:p>
                          <w:pPr>
                            <w:pStyle w:val="TableParagraph"/>
                            <w:spacing w:line="235" w:lineRule="exact" w:before="3"/>
                            <w:ind w:left="27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5"/>
                              <w:sz w:val="21"/>
                            </w:rPr>
                            <w:t>01</w:t>
                          </w:r>
                        </w:p>
                      </w:tc>
                    </w:tr>
                    <w:tr>
                      <w:trPr>
                        <w:trHeight w:val="253" w:hRule="atLeast"/>
                      </w:trPr>
                      <w:tc>
                        <w:tcPr>
                          <w:tcW w:w="2553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390" w:type="dxa"/>
                          <w:vMerge/>
                          <w:tcBorders>
                            <w:top w:val="nil"/>
                          </w:tcBorders>
                        </w:tcPr>
                        <w:p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276" w:type="dxa"/>
                        </w:tcPr>
                        <w:p>
                          <w:pPr>
                            <w:pStyle w:val="TableParagraph"/>
                            <w:spacing w:line="234" w:lineRule="exact"/>
                            <w:ind w:left="47"/>
                            <w:rPr>
                              <w:sz w:val="21"/>
                            </w:rPr>
                          </w:pPr>
                          <w:r>
                            <w:rPr>
                              <w:sz w:val="21"/>
                            </w:rPr>
                            <w:t>Rev.</w:t>
                          </w:r>
                          <w:r>
                            <w:rPr>
                              <w:spacing w:val="-4"/>
                              <w:sz w:val="21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1"/>
                            </w:rPr>
                            <w:t>Tarihi:</w:t>
                          </w:r>
                        </w:p>
                      </w:tc>
                      <w:tc>
                        <w:tcPr>
                          <w:tcW w:w="1132" w:type="dxa"/>
                        </w:tcPr>
                        <w:p>
                          <w:pPr>
                            <w:pStyle w:val="TableParagraph"/>
                            <w:spacing w:line="234" w:lineRule="exact"/>
                            <w:ind w:left="27"/>
                            <w:rPr>
                              <w:i/>
                              <w:sz w:val="21"/>
                            </w:rPr>
                          </w:pPr>
                          <w:r>
                            <w:rPr>
                              <w:i/>
                              <w:spacing w:val="-2"/>
                              <w:sz w:val="21"/>
                            </w:rPr>
                            <w:t>26.05.2025</w:t>
                          </w:r>
                        </w:p>
                      </w:tc>
                    </w:tr>
                  </w:tbl>
                  <w:p>
                    <w:pPr>
                      <w:pStyle w:val="BodyText"/>
                      <w:ind w:left="0"/>
                    </w:pP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w:drawing>
        <wp:anchor distT="0" distB="0" distL="0" distR="0" allowOverlap="1" layoutInCell="1" locked="0" behindDoc="1" simplePos="0" relativeHeight="487480320">
          <wp:simplePos x="0" y="0"/>
          <wp:positionH relativeFrom="page">
            <wp:posOffset>667384</wp:posOffset>
          </wp:positionH>
          <wp:positionV relativeFrom="page">
            <wp:posOffset>501878</wp:posOffset>
          </wp:positionV>
          <wp:extent cx="1195069" cy="561873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5069" cy="5618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2"/>
      <w:numFmt w:val="upperLetter"/>
      <w:lvlText w:val="%1"/>
      <w:lvlJc w:val="left"/>
      <w:pPr>
        <w:ind w:left="712" w:hanging="700"/>
        <w:jc w:val="left"/>
      </w:pPr>
      <w:rPr>
        <w:rFonts w:hint="default"/>
        <w:lang w:val="tr-TR" w:eastAsia="en-US" w:bidi="ar-SA"/>
      </w:rPr>
    </w:lvl>
    <w:lvl w:ilvl="1">
      <w:start w:val="9"/>
      <w:numFmt w:val="decimalZero"/>
      <w:lvlText w:val="%1.%2"/>
      <w:lvlJc w:val="left"/>
      <w:pPr>
        <w:ind w:left="712" w:hanging="700"/>
        <w:jc w:val="left"/>
      </w:pPr>
      <w:rPr>
        <w:rFonts w:hint="default"/>
        <w:lang w:val="tr-TR" w:eastAsia="en-US" w:bidi="ar-SA"/>
      </w:rPr>
    </w:lvl>
    <w:lvl w:ilvl="2">
      <w:start w:val="1"/>
      <w:numFmt w:val="decimalZero"/>
      <w:lvlText w:val="%1.%2.%3"/>
      <w:lvlJc w:val="left"/>
      <w:pPr>
        <w:ind w:left="712" w:hanging="700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6" w:hanging="70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42" w:hanging="70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47" w:hanging="70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53" w:hanging="70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58" w:hanging="70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64" w:hanging="700"/>
      </w:pPr>
      <w:rPr>
        <w:rFonts w:hint="default"/>
        <w:lang w:val="tr-TR" w:eastAsia="en-US" w:bidi="ar-SA"/>
      </w:rPr>
    </w:lvl>
  </w:abstractNum>
  <w:abstractNum w:abstractNumId="3">
    <w:multiLevelType w:val="hybridMultilevel"/>
    <w:lvl w:ilvl="0">
      <w:start w:val="6"/>
      <w:numFmt w:val="upperLetter"/>
      <w:lvlText w:val="%1"/>
      <w:lvlJc w:val="left"/>
      <w:pPr>
        <w:ind w:left="720" w:hanging="708"/>
        <w:jc w:val="left"/>
      </w:pPr>
      <w:rPr>
        <w:rFonts w:hint="default"/>
        <w:lang w:val="tr-TR" w:eastAsia="en-US" w:bidi="ar-SA"/>
      </w:rPr>
    </w:lvl>
    <w:lvl w:ilvl="1">
      <w:start w:val="9"/>
      <w:numFmt w:val="decimalZero"/>
      <w:lvlText w:val="%1.%2"/>
      <w:lvlJc w:val="left"/>
      <w:pPr>
        <w:ind w:left="720" w:hanging="708"/>
        <w:jc w:val="left"/>
      </w:pPr>
      <w:rPr>
        <w:rFonts w:hint="default"/>
        <w:lang w:val="tr-TR" w:eastAsia="en-US" w:bidi="ar-SA"/>
      </w:rPr>
    </w:lvl>
    <w:lvl w:ilvl="2">
      <w:start w:val="1"/>
      <w:numFmt w:val="decimalZero"/>
      <w:lvlText w:val="%1.%2.%3"/>
      <w:lvlJc w:val="left"/>
      <w:pPr>
        <w:ind w:left="720" w:hanging="708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2"/>
        <w:w w:val="100"/>
        <w:sz w:val="22"/>
        <w:szCs w:val="22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36" w:hanging="70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42" w:hanging="70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47" w:hanging="70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53" w:hanging="70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58" w:hanging="70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64" w:hanging="708"/>
      </w:pPr>
      <w:rPr>
        <w:rFonts w:hint="default"/>
        <w:lang w:val="tr-TR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12" w:hanging="708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095" w:hanging="708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171" w:hanging="708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246" w:hanging="708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322" w:hanging="708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397" w:hanging="708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473" w:hanging="708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548" w:hanging="708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24" w:hanging="708"/>
      </w:pPr>
      <w:rPr>
        <w:rFonts w:hint="default"/>
        <w:lang w:val="tr-T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32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743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747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750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754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757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761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764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768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72" w:hanging="360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36"/>
        <w:szCs w:val="36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28" w:hanging="1057"/>
        <w:jc w:val="left"/>
      </w:pPr>
      <w:rPr>
        <w:rFonts w:hint="default" w:ascii="Calibri Light" w:hAnsi="Calibri Light" w:eastAsia="Calibri Light" w:cs="Calibri Light"/>
        <w:b w:val="0"/>
        <w:bCs w:val="0"/>
        <w:i w:val="0"/>
        <w:iCs w:val="0"/>
        <w:spacing w:val="0"/>
        <w:w w:val="100"/>
        <w:sz w:val="28"/>
        <w:szCs w:val="28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459" w:hanging="1057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498" w:hanging="1057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538" w:hanging="1057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577" w:hanging="1057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6617" w:hanging="1057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7656" w:hanging="1057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8696" w:hanging="1057"/>
      </w:pPr>
      <w:rPr>
        <w:rFonts w:hint="default"/>
        <w:lang w:val="tr-TR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tr-TR" w:eastAsia="en-US" w:bidi="ar-SA"/>
    </w:rPr>
  </w:style>
  <w:style w:styleId="BodyText" w:type="paragraph">
    <w:name w:val="Body Text"/>
    <w:basedOn w:val="Normal"/>
    <w:uiPriority w:val="1"/>
    <w:qFormat/>
    <w:pPr>
      <w:ind w:left="12"/>
    </w:pPr>
    <w:rPr>
      <w:rFonts w:ascii="Calibri" w:hAnsi="Calibri" w:eastAsia="Calibri" w:cs="Calibri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70" w:hanging="358"/>
      <w:outlineLvl w:val="1"/>
    </w:pPr>
    <w:rPr>
      <w:rFonts w:ascii="Calibri Light" w:hAnsi="Calibri Light" w:eastAsia="Calibri Light" w:cs="Calibri Light"/>
      <w:sz w:val="36"/>
      <w:szCs w:val="36"/>
      <w:lang w:val="tr-TR" w:eastAsia="en-US" w:bidi="ar-SA"/>
    </w:rPr>
  </w:style>
  <w:style w:styleId="Heading2" w:type="paragraph">
    <w:name w:val="Heading 2"/>
    <w:basedOn w:val="Normal"/>
    <w:uiPriority w:val="1"/>
    <w:qFormat/>
    <w:pPr>
      <w:ind w:left="1428" w:hanging="1056"/>
      <w:outlineLvl w:val="2"/>
    </w:pPr>
    <w:rPr>
      <w:rFonts w:ascii="Calibri Light" w:hAnsi="Calibri Light" w:eastAsia="Calibri Light" w:cs="Calibri Light"/>
      <w:sz w:val="28"/>
      <w:szCs w:val="28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370" w:hanging="358"/>
    </w:pPr>
    <w:rPr>
      <w:rFonts w:ascii="Calibri" w:hAnsi="Calibri" w:eastAsia="Calibri" w:cs="Calibri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Teknik 4</dc:creator>
  <dc:title>1</dc:title>
  <dcterms:created xsi:type="dcterms:W3CDTF">2025-05-28T16:09:31Z</dcterms:created>
  <dcterms:modified xsi:type="dcterms:W3CDTF">2025-05-28T16:09:31Z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2025-05-28T00:00:00Z</vt:filetime>
  </property>
  <property fmtid="{D5CDD505-2E9C-101B-9397-08002B2CF9AE}" pid="5" name="Producer">
    <vt:lpwstr>Microsoft® Word 2021</vt:lpwstr>
  </property>
</Properties>
</file>